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1F" w:rsidRDefault="002054E6">
      <w:pPr>
        <w:jc w:val="center"/>
      </w:pPr>
      <w:r>
        <w:rPr>
          <w:b/>
          <w:sz w:val="28"/>
          <w:szCs w:val="28"/>
        </w:rPr>
        <w:t>Управление капитального строительства Полтавского района</w:t>
      </w:r>
    </w:p>
    <w:p w:rsidR="00696E1F" w:rsidRDefault="002054E6">
      <w:pPr>
        <w:jc w:val="center"/>
      </w:pPr>
      <w:r>
        <w:rPr>
          <w:b/>
          <w:sz w:val="28"/>
          <w:szCs w:val="28"/>
        </w:rPr>
        <w:t xml:space="preserve">Справка </w:t>
      </w:r>
    </w:p>
    <w:p w:rsidR="00696E1F" w:rsidRDefault="002054E6">
      <w:pPr>
        <w:jc w:val="center"/>
      </w:pPr>
      <w:r>
        <w:rPr>
          <w:b/>
          <w:sz w:val="28"/>
          <w:szCs w:val="28"/>
        </w:rPr>
        <w:t>о выполненных работах в 20</w:t>
      </w:r>
      <w:r w:rsidR="00106EA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</w:p>
    <w:p w:rsidR="00696E1F" w:rsidRDefault="00696E1F">
      <w:pPr>
        <w:jc w:val="center"/>
        <w:rPr>
          <w:b/>
          <w:sz w:val="28"/>
          <w:szCs w:val="28"/>
        </w:rPr>
      </w:pPr>
    </w:p>
    <w:p w:rsidR="00696E1F" w:rsidRPr="00C72427" w:rsidRDefault="00C22C91">
      <w:pPr>
        <w:jc w:val="both"/>
      </w:pPr>
      <w:r>
        <w:rPr>
          <w:sz w:val="28"/>
          <w:szCs w:val="28"/>
          <w:highlight w:val="white"/>
        </w:rPr>
        <w:tab/>
      </w:r>
      <w:r w:rsidR="002054E6" w:rsidRPr="00C72427">
        <w:rPr>
          <w:sz w:val="28"/>
          <w:szCs w:val="28"/>
        </w:rPr>
        <w:t>Ввод жилья на территории Полтавского района за 20</w:t>
      </w:r>
      <w:r w:rsidR="00106EAD" w:rsidRPr="00C72427">
        <w:rPr>
          <w:sz w:val="28"/>
          <w:szCs w:val="28"/>
        </w:rPr>
        <w:t>20</w:t>
      </w:r>
      <w:r w:rsidR="002054E6" w:rsidRPr="00C72427">
        <w:rPr>
          <w:sz w:val="28"/>
          <w:szCs w:val="28"/>
        </w:rPr>
        <w:t xml:space="preserve"> год составил </w:t>
      </w:r>
      <w:r w:rsidR="00207F43" w:rsidRPr="00C72427">
        <w:rPr>
          <w:sz w:val="28"/>
          <w:szCs w:val="28"/>
        </w:rPr>
        <w:t>2</w:t>
      </w:r>
      <w:r w:rsidR="001A6CF5" w:rsidRPr="00C72427">
        <w:rPr>
          <w:sz w:val="28"/>
          <w:szCs w:val="28"/>
        </w:rPr>
        <w:t>740</w:t>
      </w:r>
      <w:r w:rsidR="00207F43" w:rsidRPr="00C72427">
        <w:rPr>
          <w:sz w:val="28"/>
          <w:szCs w:val="28"/>
        </w:rPr>
        <w:t>,0</w:t>
      </w:r>
      <w:r w:rsidR="002054E6" w:rsidRPr="00C72427">
        <w:rPr>
          <w:sz w:val="28"/>
          <w:szCs w:val="28"/>
        </w:rPr>
        <w:t xml:space="preserve"> м2</w:t>
      </w:r>
      <w:r w:rsidR="00CD2314">
        <w:rPr>
          <w:sz w:val="28"/>
          <w:szCs w:val="28"/>
        </w:rPr>
        <w:t xml:space="preserve"> (план ввода жилья - 1210,0 м2).</w:t>
      </w:r>
    </w:p>
    <w:p w:rsidR="00696E1F" w:rsidRPr="00C72427" w:rsidRDefault="00C22C91">
      <w:pPr>
        <w:jc w:val="both"/>
      </w:pPr>
      <w:r w:rsidRPr="00C72427">
        <w:rPr>
          <w:sz w:val="28"/>
          <w:szCs w:val="28"/>
        </w:rPr>
        <w:tab/>
      </w:r>
      <w:r w:rsidR="002054E6" w:rsidRPr="00C72427">
        <w:rPr>
          <w:sz w:val="28"/>
          <w:szCs w:val="28"/>
        </w:rPr>
        <w:t xml:space="preserve">В рамках </w:t>
      </w:r>
      <w:r w:rsidR="00DB4C8F" w:rsidRPr="00C72427">
        <w:rPr>
          <w:sz w:val="28"/>
          <w:szCs w:val="28"/>
        </w:rPr>
        <w:t>государственной программы "Развитие сельского хозяйства и  регулирование рынков</w:t>
      </w:r>
      <w:r w:rsidR="00647CC7" w:rsidRPr="00C72427">
        <w:rPr>
          <w:sz w:val="28"/>
          <w:szCs w:val="28"/>
        </w:rPr>
        <w:t xml:space="preserve"> сельскохозяйственной продукции, сырья и продовольствия", утвержденной Постановлением Правительства РФ от 14 июля 2012 года № 717 </w:t>
      </w:r>
      <w:r w:rsidR="002054E6" w:rsidRPr="00C72427">
        <w:rPr>
          <w:sz w:val="28"/>
          <w:szCs w:val="28"/>
        </w:rPr>
        <w:t>в 20</w:t>
      </w:r>
      <w:r w:rsidR="00FF4C42" w:rsidRPr="00C72427">
        <w:rPr>
          <w:sz w:val="28"/>
          <w:szCs w:val="28"/>
        </w:rPr>
        <w:t>20</w:t>
      </w:r>
      <w:r w:rsidR="002054E6" w:rsidRPr="00C72427">
        <w:rPr>
          <w:sz w:val="28"/>
          <w:szCs w:val="28"/>
        </w:rPr>
        <w:t xml:space="preserve"> году </w:t>
      </w:r>
      <w:r w:rsidR="00647CC7" w:rsidRPr="00C72427">
        <w:rPr>
          <w:sz w:val="28"/>
          <w:szCs w:val="28"/>
        </w:rPr>
        <w:t xml:space="preserve">получила </w:t>
      </w:r>
      <w:r w:rsidR="002054E6" w:rsidRPr="00C72427">
        <w:rPr>
          <w:sz w:val="28"/>
          <w:szCs w:val="28"/>
        </w:rPr>
        <w:t>социальн</w:t>
      </w:r>
      <w:r w:rsidR="00647CC7" w:rsidRPr="00C72427">
        <w:rPr>
          <w:sz w:val="28"/>
          <w:szCs w:val="28"/>
        </w:rPr>
        <w:t>ую</w:t>
      </w:r>
      <w:r w:rsidR="002054E6" w:rsidRPr="00C72427">
        <w:rPr>
          <w:sz w:val="28"/>
          <w:szCs w:val="28"/>
        </w:rPr>
        <w:t xml:space="preserve"> выплат</w:t>
      </w:r>
      <w:r w:rsidR="00647CC7" w:rsidRPr="00C72427">
        <w:rPr>
          <w:sz w:val="28"/>
          <w:szCs w:val="28"/>
        </w:rPr>
        <w:t>у од</w:t>
      </w:r>
      <w:r w:rsidR="002054E6" w:rsidRPr="00C72427">
        <w:rPr>
          <w:sz w:val="28"/>
          <w:szCs w:val="28"/>
        </w:rPr>
        <w:t xml:space="preserve">на </w:t>
      </w:r>
      <w:r w:rsidR="00647CC7" w:rsidRPr="00C72427">
        <w:rPr>
          <w:sz w:val="28"/>
          <w:szCs w:val="28"/>
        </w:rPr>
        <w:t>семья на строительство жилого дома. Сумма выплаты составила 4</w:t>
      </w:r>
      <w:r w:rsidR="005A5D48" w:rsidRPr="00C72427">
        <w:rPr>
          <w:sz w:val="28"/>
          <w:szCs w:val="28"/>
        </w:rPr>
        <w:t>64,484</w:t>
      </w:r>
      <w:r w:rsidR="00647CC7" w:rsidRPr="00C72427">
        <w:rPr>
          <w:sz w:val="28"/>
          <w:szCs w:val="28"/>
        </w:rPr>
        <w:t xml:space="preserve"> тыс. рублей. </w:t>
      </w:r>
    </w:p>
    <w:p w:rsidR="00696E1F" w:rsidRPr="00C72427" w:rsidRDefault="002054E6">
      <w:pPr>
        <w:ind w:firstLine="708"/>
        <w:jc w:val="both"/>
      </w:pPr>
      <w:r w:rsidRPr="00C72427">
        <w:rPr>
          <w:sz w:val="28"/>
          <w:szCs w:val="28"/>
        </w:rPr>
        <w:t>В рамках реализации основного мероприятия «Обеспечение жильем молодых семей» государственной программы «Обеспечение доступным и комфортным жильем и коммунальными услугами граждан Российской Федерации» в 20</w:t>
      </w:r>
      <w:r w:rsidR="005A5D48" w:rsidRPr="00C72427">
        <w:rPr>
          <w:sz w:val="28"/>
          <w:szCs w:val="28"/>
        </w:rPr>
        <w:t>20</w:t>
      </w:r>
      <w:r w:rsidRPr="00C72427">
        <w:rPr>
          <w:sz w:val="28"/>
          <w:szCs w:val="28"/>
        </w:rPr>
        <w:t xml:space="preserve"> году  социальные выплаты на улучшение жилищных условий  получили </w:t>
      </w:r>
      <w:r w:rsidR="00647CC7" w:rsidRPr="00C72427">
        <w:rPr>
          <w:sz w:val="28"/>
          <w:szCs w:val="28"/>
        </w:rPr>
        <w:t>три</w:t>
      </w:r>
      <w:r w:rsidRPr="00C72427">
        <w:rPr>
          <w:sz w:val="28"/>
          <w:szCs w:val="28"/>
        </w:rPr>
        <w:t xml:space="preserve"> семьи в общей сумме </w:t>
      </w:r>
      <w:r w:rsidR="005A5D48" w:rsidRPr="00C72427">
        <w:rPr>
          <w:sz w:val="28"/>
          <w:szCs w:val="28"/>
        </w:rPr>
        <w:t>2079,0</w:t>
      </w:r>
      <w:r w:rsidR="00647CC7" w:rsidRPr="00C72427">
        <w:rPr>
          <w:sz w:val="28"/>
          <w:szCs w:val="28"/>
        </w:rPr>
        <w:t xml:space="preserve"> тыс. </w:t>
      </w:r>
      <w:r w:rsidRPr="00C72427">
        <w:rPr>
          <w:sz w:val="28"/>
          <w:szCs w:val="28"/>
        </w:rPr>
        <w:t>руб. На 20</w:t>
      </w:r>
      <w:r w:rsidR="00647CC7" w:rsidRPr="00C72427">
        <w:rPr>
          <w:sz w:val="28"/>
          <w:szCs w:val="28"/>
        </w:rPr>
        <w:t>2</w:t>
      </w:r>
      <w:r w:rsidR="005A5D48" w:rsidRPr="00C72427">
        <w:rPr>
          <w:sz w:val="28"/>
          <w:szCs w:val="28"/>
        </w:rPr>
        <w:t>1</w:t>
      </w:r>
      <w:r w:rsidRPr="00C72427">
        <w:rPr>
          <w:sz w:val="28"/>
          <w:szCs w:val="28"/>
        </w:rPr>
        <w:t xml:space="preserve"> год включены в списки участников основного мероприятия </w:t>
      </w:r>
      <w:r w:rsidR="00647CC7" w:rsidRPr="00C72427">
        <w:rPr>
          <w:sz w:val="28"/>
          <w:szCs w:val="28"/>
        </w:rPr>
        <w:t>1</w:t>
      </w:r>
      <w:r w:rsidR="005A5D48" w:rsidRPr="00C72427">
        <w:rPr>
          <w:sz w:val="28"/>
          <w:szCs w:val="28"/>
        </w:rPr>
        <w:t>1</w:t>
      </w:r>
      <w:r w:rsidRPr="00C72427">
        <w:rPr>
          <w:sz w:val="28"/>
          <w:szCs w:val="28"/>
        </w:rPr>
        <w:t xml:space="preserve"> семей, в т.ч. </w:t>
      </w:r>
      <w:r w:rsidR="005A5D48" w:rsidRPr="00C72427">
        <w:rPr>
          <w:sz w:val="28"/>
          <w:szCs w:val="28"/>
        </w:rPr>
        <w:t>1</w:t>
      </w:r>
      <w:r w:rsidRPr="00C72427">
        <w:rPr>
          <w:sz w:val="28"/>
          <w:szCs w:val="28"/>
        </w:rPr>
        <w:t xml:space="preserve"> семь</w:t>
      </w:r>
      <w:r w:rsidR="005A5D48" w:rsidRPr="00C72427">
        <w:rPr>
          <w:sz w:val="28"/>
          <w:szCs w:val="28"/>
        </w:rPr>
        <w:t>я</w:t>
      </w:r>
      <w:r w:rsidRPr="00C72427">
        <w:rPr>
          <w:sz w:val="28"/>
          <w:szCs w:val="28"/>
        </w:rPr>
        <w:t xml:space="preserve"> из сельских поселений и </w:t>
      </w:r>
      <w:r w:rsidR="00647CC7" w:rsidRPr="00C72427">
        <w:rPr>
          <w:sz w:val="28"/>
          <w:szCs w:val="28"/>
        </w:rPr>
        <w:t>1</w:t>
      </w:r>
      <w:r w:rsidR="005A5D48" w:rsidRPr="00C72427">
        <w:rPr>
          <w:sz w:val="28"/>
          <w:szCs w:val="28"/>
        </w:rPr>
        <w:t>0</w:t>
      </w:r>
      <w:r w:rsidRPr="00C72427">
        <w:rPr>
          <w:sz w:val="28"/>
          <w:szCs w:val="28"/>
        </w:rPr>
        <w:t xml:space="preserve"> сем</w:t>
      </w:r>
      <w:r w:rsidR="00647CC7" w:rsidRPr="00C72427">
        <w:rPr>
          <w:sz w:val="28"/>
          <w:szCs w:val="28"/>
        </w:rPr>
        <w:t>ей</w:t>
      </w:r>
      <w:r w:rsidRPr="00C72427">
        <w:rPr>
          <w:sz w:val="28"/>
          <w:szCs w:val="28"/>
        </w:rPr>
        <w:t xml:space="preserve"> из городского поселения.  </w:t>
      </w:r>
    </w:p>
    <w:p w:rsidR="00696E1F" w:rsidRPr="00C72427" w:rsidRDefault="002054E6">
      <w:pPr>
        <w:ind w:firstLine="708"/>
        <w:jc w:val="both"/>
      </w:pPr>
      <w:r w:rsidRPr="00C72427">
        <w:rPr>
          <w:sz w:val="28"/>
          <w:szCs w:val="28"/>
        </w:rPr>
        <w:t>В рамках реализации Указа Президента Российской Федерации от 8 мая 2008 года № 714 «Об обеспечении жильем ветеранов Великой Отечественной войны 1941 – 1945 годов» на территории Полтавского района оказана государственная поддержка на улучшение жилищных условий 122 ветеранам и вдовам ветеранов Великой Отечественной войны.</w:t>
      </w:r>
    </w:p>
    <w:p w:rsidR="00696E1F" w:rsidRPr="00C72427" w:rsidRDefault="002054E6">
      <w:pPr>
        <w:ind w:firstLine="708"/>
        <w:jc w:val="both"/>
      </w:pPr>
      <w:r w:rsidRPr="00C72427">
        <w:rPr>
          <w:sz w:val="28"/>
          <w:szCs w:val="28"/>
        </w:rPr>
        <w:t>Обеспечение жильем отдельных категорий граждан в соответствии с постановлением Правитель</w:t>
      </w:r>
      <w:bookmarkStart w:id="0" w:name="Par1029"/>
      <w:bookmarkEnd w:id="0"/>
      <w:r w:rsidRPr="00C72427">
        <w:rPr>
          <w:sz w:val="28"/>
          <w:szCs w:val="28"/>
        </w:rPr>
        <w:t xml:space="preserve">ства Омской области №99-п от 26.07.2006 г. </w:t>
      </w:r>
      <w:r w:rsidR="00647CC7" w:rsidRPr="00C72427">
        <w:rPr>
          <w:sz w:val="28"/>
          <w:szCs w:val="28"/>
        </w:rPr>
        <w:t>н</w:t>
      </w:r>
      <w:r w:rsidRPr="00C72427">
        <w:rPr>
          <w:sz w:val="28"/>
          <w:szCs w:val="28"/>
        </w:rPr>
        <w:t>а 20</w:t>
      </w:r>
      <w:r w:rsidR="005A5D48" w:rsidRPr="00C72427">
        <w:rPr>
          <w:sz w:val="28"/>
          <w:szCs w:val="28"/>
        </w:rPr>
        <w:t>21</w:t>
      </w:r>
      <w:r w:rsidRPr="00C72427">
        <w:rPr>
          <w:sz w:val="28"/>
          <w:szCs w:val="28"/>
        </w:rPr>
        <w:t xml:space="preserve"> год</w:t>
      </w:r>
      <w:r w:rsidR="005A5D48" w:rsidRPr="00C72427">
        <w:rPr>
          <w:sz w:val="28"/>
          <w:szCs w:val="28"/>
        </w:rPr>
        <w:t xml:space="preserve"> </w:t>
      </w:r>
      <w:r w:rsidRPr="00C72427">
        <w:rPr>
          <w:sz w:val="28"/>
          <w:szCs w:val="28"/>
        </w:rPr>
        <w:t xml:space="preserve"> претендентов на получение господдержки нет.</w:t>
      </w:r>
    </w:p>
    <w:p w:rsidR="00696E1F" w:rsidRPr="00C72427" w:rsidRDefault="002054E6">
      <w:pPr>
        <w:ind w:firstLine="708"/>
        <w:jc w:val="both"/>
      </w:pPr>
      <w:r w:rsidRPr="00C72427">
        <w:rPr>
          <w:sz w:val="28"/>
          <w:szCs w:val="28"/>
        </w:rPr>
        <w:t xml:space="preserve">Всего по Полтавскому муниципальному району по состоянию на </w:t>
      </w:r>
      <w:r w:rsidR="009B51FD" w:rsidRPr="00C72427">
        <w:rPr>
          <w:sz w:val="28"/>
          <w:szCs w:val="28"/>
        </w:rPr>
        <w:t>01</w:t>
      </w:r>
      <w:r w:rsidRPr="00C72427">
        <w:rPr>
          <w:sz w:val="28"/>
          <w:szCs w:val="28"/>
        </w:rPr>
        <w:t>.01.20</w:t>
      </w:r>
      <w:r w:rsidR="005A5D48" w:rsidRPr="00C72427">
        <w:rPr>
          <w:sz w:val="28"/>
          <w:szCs w:val="28"/>
        </w:rPr>
        <w:t>21</w:t>
      </w:r>
      <w:r w:rsidRPr="00C72427">
        <w:rPr>
          <w:sz w:val="28"/>
          <w:szCs w:val="28"/>
        </w:rPr>
        <w:t xml:space="preserve">г состоит на учете в качестве нуждающихся в жилых помещениях </w:t>
      </w:r>
      <w:r w:rsidR="00151C0D" w:rsidRPr="00C72427">
        <w:rPr>
          <w:sz w:val="28"/>
          <w:szCs w:val="28"/>
        </w:rPr>
        <w:t>5</w:t>
      </w:r>
      <w:r w:rsidR="005A5D48" w:rsidRPr="00C72427">
        <w:rPr>
          <w:sz w:val="28"/>
          <w:szCs w:val="28"/>
        </w:rPr>
        <w:t>09</w:t>
      </w:r>
      <w:r w:rsidRPr="00C72427">
        <w:rPr>
          <w:sz w:val="28"/>
          <w:szCs w:val="28"/>
        </w:rPr>
        <w:t xml:space="preserve"> человек.</w:t>
      </w:r>
    </w:p>
    <w:p w:rsidR="00832150" w:rsidRPr="00C72427" w:rsidRDefault="002054E6" w:rsidP="00832150">
      <w:pPr>
        <w:jc w:val="both"/>
        <w:rPr>
          <w:sz w:val="28"/>
          <w:szCs w:val="28"/>
          <w:lang w:bidi="ru-RU"/>
        </w:rPr>
      </w:pPr>
      <w:r w:rsidRPr="00C72427">
        <w:rPr>
          <w:sz w:val="28"/>
          <w:szCs w:val="28"/>
          <w:lang w:bidi="ru-RU"/>
        </w:rPr>
        <w:tab/>
        <w:t xml:space="preserve">Продолжается  подключение квартир к газоснабжению как на ранее построенных участках ГРПШ в р. п. Полтавка </w:t>
      </w:r>
      <w:r w:rsidR="009F66B2" w:rsidRPr="00C72427">
        <w:rPr>
          <w:sz w:val="28"/>
          <w:szCs w:val="28"/>
          <w:lang w:bidi="ru-RU"/>
        </w:rPr>
        <w:t xml:space="preserve">так </w:t>
      </w:r>
      <w:r w:rsidRPr="00C72427">
        <w:rPr>
          <w:sz w:val="28"/>
          <w:szCs w:val="28"/>
          <w:lang w:bidi="ru-RU"/>
        </w:rPr>
        <w:t>и в населенных пунктах Ворошиловского, Ольгинского</w:t>
      </w:r>
      <w:r w:rsidR="009F66B2" w:rsidRPr="00C72427">
        <w:rPr>
          <w:sz w:val="28"/>
          <w:szCs w:val="28"/>
          <w:lang w:bidi="ru-RU"/>
        </w:rPr>
        <w:t>,</w:t>
      </w:r>
      <w:r w:rsidRPr="00C72427">
        <w:rPr>
          <w:sz w:val="28"/>
          <w:szCs w:val="28"/>
          <w:lang w:bidi="ru-RU"/>
        </w:rPr>
        <w:t xml:space="preserve"> Во</w:t>
      </w:r>
      <w:r w:rsidR="009F66B2" w:rsidRPr="00C72427">
        <w:rPr>
          <w:sz w:val="28"/>
          <w:szCs w:val="28"/>
          <w:lang w:bidi="ru-RU"/>
        </w:rPr>
        <w:t>ронцовского, Еремеевского  сельских поселений</w:t>
      </w:r>
      <w:r w:rsidR="00131F37" w:rsidRPr="00C72427">
        <w:rPr>
          <w:sz w:val="28"/>
          <w:szCs w:val="28"/>
          <w:lang w:bidi="ru-RU"/>
        </w:rPr>
        <w:t>. В 20</w:t>
      </w:r>
      <w:r w:rsidR="00E64CB2" w:rsidRPr="00C72427">
        <w:rPr>
          <w:sz w:val="28"/>
          <w:szCs w:val="28"/>
          <w:lang w:bidi="ru-RU"/>
        </w:rPr>
        <w:t>20</w:t>
      </w:r>
      <w:r w:rsidRPr="00C72427">
        <w:rPr>
          <w:sz w:val="28"/>
          <w:szCs w:val="28"/>
          <w:lang w:bidi="ru-RU"/>
        </w:rPr>
        <w:t xml:space="preserve"> году подключено всего </w:t>
      </w:r>
      <w:r w:rsidR="00364C3D" w:rsidRPr="00C72427">
        <w:rPr>
          <w:sz w:val="28"/>
          <w:szCs w:val="28"/>
          <w:lang w:bidi="ru-RU"/>
        </w:rPr>
        <w:t>41</w:t>
      </w:r>
      <w:r w:rsidR="00832150" w:rsidRPr="00C72427">
        <w:rPr>
          <w:sz w:val="28"/>
          <w:szCs w:val="28"/>
          <w:lang w:bidi="ru-RU"/>
        </w:rPr>
        <w:t xml:space="preserve"> </w:t>
      </w:r>
      <w:r w:rsidRPr="00C72427">
        <w:rPr>
          <w:sz w:val="28"/>
          <w:szCs w:val="28"/>
          <w:lang w:bidi="ru-RU"/>
        </w:rPr>
        <w:t>квартир</w:t>
      </w:r>
      <w:r w:rsidR="00364C3D" w:rsidRPr="00C72427">
        <w:rPr>
          <w:sz w:val="28"/>
          <w:szCs w:val="28"/>
          <w:lang w:bidi="ru-RU"/>
        </w:rPr>
        <w:t>а</w:t>
      </w:r>
      <w:r w:rsidRPr="00C72427">
        <w:rPr>
          <w:sz w:val="28"/>
          <w:szCs w:val="28"/>
          <w:lang w:bidi="ru-RU"/>
        </w:rPr>
        <w:t xml:space="preserve"> из них </w:t>
      </w:r>
      <w:r w:rsidR="00832150" w:rsidRPr="00C72427">
        <w:rPr>
          <w:sz w:val="28"/>
          <w:szCs w:val="28"/>
          <w:lang w:bidi="ru-RU"/>
        </w:rPr>
        <w:t>1</w:t>
      </w:r>
      <w:r w:rsidR="00364C3D" w:rsidRPr="00C72427">
        <w:rPr>
          <w:sz w:val="28"/>
          <w:szCs w:val="28"/>
          <w:lang w:bidi="ru-RU"/>
        </w:rPr>
        <w:t>6</w:t>
      </w:r>
      <w:r w:rsidR="00832150" w:rsidRPr="00C72427">
        <w:rPr>
          <w:sz w:val="28"/>
          <w:szCs w:val="28"/>
          <w:lang w:bidi="ru-RU"/>
        </w:rPr>
        <w:t xml:space="preserve"> квартир</w:t>
      </w:r>
      <w:r w:rsidRPr="00C72427">
        <w:rPr>
          <w:sz w:val="28"/>
          <w:szCs w:val="28"/>
          <w:lang w:bidi="ru-RU"/>
        </w:rPr>
        <w:t xml:space="preserve"> в р. п. Полтавка и </w:t>
      </w:r>
      <w:r w:rsidR="00364C3D" w:rsidRPr="00C72427">
        <w:rPr>
          <w:sz w:val="28"/>
          <w:szCs w:val="28"/>
          <w:lang w:bidi="ru-RU"/>
        </w:rPr>
        <w:t xml:space="preserve">25 </w:t>
      </w:r>
      <w:r w:rsidRPr="00C72427">
        <w:rPr>
          <w:sz w:val="28"/>
          <w:szCs w:val="28"/>
          <w:lang w:bidi="ru-RU"/>
        </w:rPr>
        <w:t xml:space="preserve">в сёлах района.  С начала газификации района построено 276,332 км газопроводов различного назначения, подключено к газоснабжению </w:t>
      </w:r>
      <w:r w:rsidR="00364C3D" w:rsidRPr="00C72427">
        <w:rPr>
          <w:sz w:val="28"/>
          <w:szCs w:val="28"/>
          <w:lang w:bidi="ru-RU"/>
        </w:rPr>
        <w:t>3016</w:t>
      </w:r>
      <w:r w:rsidR="00832150" w:rsidRPr="00C72427">
        <w:rPr>
          <w:sz w:val="28"/>
          <w:szCs w:val="28"/>
          <w:lang w:bidi="ru-RU"/>
        </w:rPr>
        <w:t xml:space="preserve"> квартир.</w:t>
      </w:r>
    </w:p>
    <w:p w:rsidR="00D5558B" w:rsidRPr="00C72427" w:rsidRDefault="00D5558B" w:rsidP="00D5558B">
      <w:pPr>
        <w:jc w:val="both"/>
        <w:rPr>
          <w:sz w:val="28"/>
          <w:szCs w:val="28"/>
          <w:lang w:bidi="ru-RU"/>
        </w:rPr>
      </w:pPr>
      <w:r w:rsidRPr="00C72427">
        <w:rPr>
          <w:sz w:val="28"/>
          <w:szCs w:val="28"/>
          <w:lang w:bidi="ru-RU"/>
        </w:rPr>
        <w:tab/>
        <w:t xml:space="preserve">Администрацией Вольновского сельского поселения заключен договор на выполнение проектно-изыскательских работ по объекту "Сеть газораспределения по с. Вольное Полтавского района Омской области". Цена договора составила 2951,0 тыс. рублей, средства граждан. Работы выполнены.   Заключен договор на подготовку проекта планировки и межевания территории под строительство газовых сетей. Работы выполнены </w:t>
      </w:r>
      <w:r w:rsidR="00CC7A17">
        <w:rPr>
          <w:sz w:val="28"/>
          <w:szCs w:val="28"/>
          <w:lang w:bidi="ru-RU"/>
        </w:rPr>
        <w:t>прошли публичные слушания,</w:t>
      </w:r>
      <w:r w:rsidRPr="00C72427">
        <w:rPr>
          <w:sz w:val="28"/>
          <w:szCs w:val="28"/>
          <w:lang w:bidi="ru-RU"/>
        </w:rPr>
        <w:t xml:space="preserve"> </w:t>
      </w:r>
      <w:r w:rsidR="00CC7A17">
        <w:rPr>
          <w:sz w:val="28"/>
          <w:szCs w:val="28"/>
          <w:lang w:bidi="ru-RU"/>
        </w:rPr>
        <w:t>п</w:t>
      </w:r>
      <w:r w:rsidRPr="00C72427">
        <w:rPr>
          <w:sz w:val="28"/>
          <w:szCs w:val="28"/>
          <w:lang w:bidi="ru-RU"/>
        </w:rPr>
        <w:t>роектно-сметная документация передана в госэкспертизу.</w:t>
      </w:r>
    </w:p>
    <w:p w:rsidR="00D5558B" w:rsidRPr="00C72427" w:rsidRDefault="00D5558B" w:rsidP="00D5558B">
      <w:pPr>
        <w:jc w:val="both"/>
        <w:rPr>
          <w:sz w:val="28"/>
          <w:szCs w:val="28"/>
          <w:lang w:bidi="ru-RU"/>
        </w:rPr>
      </w:pPr>
      <w:r w:rsidRPr="00C72427">
        <w:rPr>
          <w:sz w:val="28"/>
          <w:szCs w:val="28"/>
          <w:lang w:bidi="ru-RU"/>
        </w:rPr>
        <w:tab/>
        <w:t xml:space="preserve">Администрацией Новоильиновского сельского поселения заключен договор на выполнение проектно-изыскательских работ по объекту "Сеть газораспределения по с. Новоильиновка Полтавского района Омской области". Цена договора составила 2448,0 тыс. рублей, </w:t>
      </w:r>
      <w:r w:rsidR="00CC7A17">
        <w:rPr>
          <w:sz w:val="28"/>
          <w:szCs w:val="28"/>
          <w:lang w:bidi="ru-RU"/>
        </w:rPr>
        <w:t xml:space="preserve">в т.ч. </w:t>
      </w:r>
      <w:r w:rsidRPr="00C72427">
        <w:rPr>
          <w:sz w:val="28"/>
          <w:szCs w:val="28"/>
          <w:lang w:bidi="ru-RU"/>
        </w:rPr>
        <w:t xml:space="preserve">средства граждан. </w:t>
      </w:r>
      <w:r w:rsidR="00CC7A17">
        <w:rPr>
          <w:sz w:val="28"/>
          <w:szCs w:val="28"/>
          <w:lang w:bidi="ru-RU"/>
        </w:rPr>
        <w:t>Проводятся</w:t>
      </w:r>
      <w:r w:rsidRPr="00C72427">
        <w:rPr>
          <w:sz w:val="28"/>
          <w:szCs w:val="28"/>
          <w:lang w:bidi="ru-RU"/>
        </w:rPr>
        <w:t xml:space="preserve"> работы по инженерным изысканиям. </w:t>
      </w:r>
    </w:p>
    <w:p w:rsidR="004B575D" w:rsidRPr="00C72427" w:rsidRDefault="00C22C91" w:rsidP="004B575D">
      <w:pPr>
        <w:jc w:val="both"/>
        <w:rPr>
          <w:sz w:val="28"/>
          <w:szCs w:val="28"/>
        </w:rPr>
      </w:pPr>
      <w:r w:rsidRPr="00C72427">
        <w:rPr>
          <w:sz w:val="28"/>
          <w:szCs w:val="28"/>
          <w:lang w:bidi="ru-RU"/>
        </w:rPr>
        <w:lastRenderedPageBreak/>
        <w:tab/>
      </w:r>
      <w:r w:rsidR="004B575D" w:rsidRPr="00C72427">
        <w:rPr>
          <w:sz w:val="28"/>
          <w:szCs w:val="28"/>
        </w:rPr>
        <w:t>В рамках подготовки к новому отопительному периоду 2020-2021 гг.проведены следую</w:t>
      </w:r>
      <w:r w:rsidR="008516C6" w:rsidRPr="00C72427">
        <w:rPr>
          <w:sz w:val="28"/>
          <w:szCs w:val="28"/>
        </w:rPr>
        <w:t>щие</w:t>
      </w:r>
      <w:r w:rsidR="004B575D" w:rsidRPr="00C72427">
        <w:rPr>
          <w:sz w:val="28"/>
          <w:szCs w:val="28"/>
        </w:rPr>
        <w:t xml:space="preserve"> работы: </w:t>
      </w:r>
    </w:p>
    <w:p w:rsidR="006763A3" w:rsidRPr="00C72427" w:rsidRDefault="004B575D" w:rsidP="00613E93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427">
        <w:rPr>
          <w:rFonts w:ascii="Times New Roman" w:hAnsi="Times New Roman" w:cs="Times New Roman"/>
          <w:sz w:val="28"/>
          <w:szCs w:val="28"/>
        </w:rPr>
        <w:t>- ликвидация</w:t>
      </w:r>
      <w:r w:rsidR="008516C6" w:rsidRPr="00C72427">
        <w:rPr>
          <w:rFonts w:ascii="Times New Roman" w:hAnsi="Times New Roman" w:cs="Times New Roman"/>
          <w:sz w:val="28"/>
          <w:szCs w:val="28"/>
        </w:rPr>
        <w:t xml:space="preserve"> неэффективных котельных </w:t>
      </w:r>
      <w:r w:rsidR="006763A3" w:rsidRPr="00C72427">
        <w:rPr>
          <w:rFonts w:ascii="Times New Roman" w:hAnsi="Times New Roman" w:cs="Times New Roman"/>
          <w:sz w:val="28"/>
          <w:szCs w:val="28"/>
        </w:rPr>
        <w:t xml:space="preserve">в следующих населенных пунктах: д. Крым, с. Святогорск, д. Терпенье, д. Добрянка, д. Лубянск, с. Платово. </w:t>
      </w:r>
    </w:p>
    <w:p w:rsidR="00DA73D9" w:rsidRPr="00C72427" w:rsidRDefault="006763A3" w:rsidP="00613E93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427">
        <w:rPr>
          <w:rFonts w:ascii="Times New Roman" w:hAnsi="Times New Roman" w:cs="Times New Roman"/>
          <w:sz w:val="28"/>
          <w:szCs w:val="28"/>
        </w:rPr>
        <w:t>Образовательные</w:t>
      </w:r>
      <w:r w:rsidR="008516C6" w:rsidRPr="00C72427">
        <w:rPr>
          <w:rFonts w:ascii="Times New Roman" w:hAnsi="Times New Roman" w:cs="Times New Roman"/>
          <w:sz w:val="28"/>
          <w:szCs w:val="28"/>
        </w:rPr>
        <w:t xml:space="preserve"> учреждения Крымская НШ, Святогорская ОШ, Терпеньевская ОШ,</w:t>
      </w:r>
      <w:r w:rsidRPr="00C72427">
        <w:rPr>
          <w:rFonts w:ascii="Times New Roman" w:hAnsi="Times New Roman" w:cs="Times New Roman"/>
          <w:sz w:val="28"/>
          <w:szCs w:val="28"/>
        </w:rPr>
        <w:t xml:space="preserve"> </w:t>
      </w:r>
      <w:r w:rsidR="008516C6" w:rsidRPr="00C72427">
        <w:rPr>
          <w:rFonts w:ascii="Times New Roman" w:hAnsi="Times New Roman" w:cs="Times New Roman"/>
          <w:sz w:val="28"/>
          <w:szCs w:val="28"/>
        </w:rPr>
        <w:t xml:space="preserve"> Добрянская ОШ, Лубянская ОШ, Платовская ОШ, </w:t>
      </w:r>
      <w:r w:rsidR="00613E93" w:rsidRPr="00C72427">
        <w:rPr>
          <w:rFonts w:ascii="Times New Roman" w:hAnsi="Times New Roman" w:cs="Times New Roman"/>
          <w:sz w:val="28"/>
          <w:szCs w:val="28"/>
        </w:rPr>
        <w:t xml:space="preserve"> </w:t>
      </w:r>
      <w:r w:rsidR="008516C6" w:rsidRPr="00C72427">
        <w:rPr>
          <w:rFonts w:ascii="Times New Roman" w:hAnsi="Times New Roman" w:cs="Times New Roman"/>
          <w:sz w:val="28"/>
          <w:szCs w:val="28"/>
        </w:rPr>
        <w:t xml:space="preserve">переведены на электротермию </w:t>
      </w:r>
      <w:r w:rsidR="00DA73D9" w:rsidRPr="00C72427">
        <w:rPr>
          <w:rFonts w:ascii="Times New Roman" w:hAnsi="Times New Roman" w:cs="Times New Roman"/>
          <w:sz w:val="28"/>
          <w:szCs w:val="28"/>
        </w:rPr>
        <w:t>затраты составили - 3174,925 тыс. рублей;</w:t>
      </w:r>
    </w:p>
    <w:p w:rsidR="004B4529" w:rsidRPr="00C72427" w:rsidRDefault="00DA73D9" w:rsidP="004B4529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427">
        <w:rPr>
          <w:rFonts w:ascii="Times New Roman" w:hAnsi="Times New Roman" w:cs="Times New Roman"/>
          <w:sz w:val="28"/>
          <w:szCs w:val="28"/>
        </w:rPr>
        <w:t xml:space="preserve">- образовательные учреждения Еремеевская СОШ, Еремеевский детский сад, Ворошиловская ООШ, Прогрессовская ООШ,  переведены на природный газ затраты составили - </w:t>
      </w:r>
      <w:r w:rsidR="004B4529" w:rsidRPr="00C72427">
        <w:rPr>
          <w:rFonts w:ascii="Times New Roman" w:hAnsi="Times New Roman" w:cs="Times New Roman"/>
          <w:sz w:val="28"/>
          <w:szCs w:val="28"/>
        </w:rPr>
        <w:t>6149,065 тыс. рублей;</w:t>
      </w:r>
    </w:p>
    <w:p w:rsidR="004B4529" w:rsidRPr="00C72427" w:rsidRDefault="004B4529" w:rsidP="004B4529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</w:r>
      <w:r w:rsidR="00613E93" w:rsidRPr="00C72427">
        <w:rPr>
          <w:sz w:val="28"/>
          <w:szCs w:val="28"/>
        </w:rPr>
        <w:t>- приобретены и установлены приборы учета тепловой энергии в</w:t>
      </w:r>
      <w:r w:rsidRPr="00C72427">
        <w:rPr>
          <w:sz w:val="28"/>
          <w:szCs w:val="28"/>
        </w:rPr>
        <w:t xml:space="preserve">  котельных, затраты составили - </w:t>
      </w:r>
      <w:r w:rsidR="00613E93" w:rsidRPr="00C72427">
        <w:rPr>
          <w:sz w:val="28"/>
          <w:szCs w:val="28"/>
        </w:rPr>
        <w:t>902,00 тыс. рублей</w:t>
      </w:r>
      <w:r w:rsidRPr="00C72427">
        <w:rPr>
          <w:sz w:val="28"/>
          <w:szCs w:val="28"/>
        </w:rPr>
        <w:t>;</w:t>
      </w:r>
    </w:p>
    <w:p w:rsidR="00D5558B" w:rsidRPr="00C72427" w:rsidRDefault="00D5558B" w:rsidP="004B4529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  <w:t xml:space="preserve">- проведены регламентные работы по обследованию зданий котельных, дымовых труб, котельного оборудования затраты поселений составили - </w:t>
      </w:r>
      <w:r w:rsidR="00C22C91" w:rsidRPr="00C72427">
        <w:rPr>
          <w:sz w:val="28"/>
          <w:szCs w:val="28"/>
        </w:rPr>
        <w:t>350,0 тыс. рублей;</w:t>
      </w:r>
    </w:p>
    <w:p w:rsidR="00C22C91" w:rsidRPr="00C72427" w:rsidRDefault="00D5558B" w:rsidP="004B4529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  <w:t>- ремонт угольной котельной БОУ "Ольгинская СШ" затраты составили - 307,319 тыс. рублей;</w:t>
      </w:r>
    </w:p>
    <w:p w:rsidR="00613E93" w:rsidRPr="00C72427" w:rsidRDefault="00C22C91" w:rsidP="004B4529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  <w:t>- произведены работы по корректировке проектно-сметной документации котельных с. Новоильиновка, с. Краснопутиловка, р.п. Полтавка (центральная котельная) - 2</w:t>
      </w:r>
      <w:r w:rsidR="00771B6E" w:rsidRPr="00C72427">
        <w:rPr>
          <w:sz w:val="28"/>
          <w:szCs w:val="28"/>
        </w:rPr>
        <w:t>20,0 тыс. рублей;</w:t>
      </w:r>
    </w:p>
    <w:p w:rsidR="00613E93" w:rsidRPr="00C72427" w:rsidRDefault="00D5558B" w:rsidP="00613E9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C72427">
        <w:rPr>
          <w:rFonts w:ascii="Times New Roman" w:hAnsi="Times New Roman" w:cs="Times New Roman"/>
          <w:sz w:val="28"/>
          <w:szCs w:val="28"/>
        </w:rPr>
        <w:tab/>
      </w:r>
      <w:r w:rsidR="00613E93" w:rsidRPr="00C72427">
        <w:rPr>
          <w:rFonts w:ascii="Times New Roman" w:hAnsi="Times New Roman" w:cs="Times New Roman"/>
          <w:sz w:val="28"/>
          <w:szCs w:val="28"/>
        </w:rPr>
        <w:t>- произведена замена тепловых сетей в с. Новоильиновка общей протяженностью - 3,4 км (в 2-х трубном исчислении);</w:t>
      </w:r>
    </w:p>
    <w:p w:rsidR="00C22C91" w:rsidRPr="00C72427" w:rsidRDefault="00C22C91" w:rsidP="00613E93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C72427">
        <w:rPr>
          <w:rFonts w:ascii="Times New Roman" w:hAnsi="Times New Roman" w:cs="Times New Roman"/>
          <w:sz w:val="28"/>
          <w:szCs w:val="28"/>
        </w:rPr>
        <w:t xml:space="preserve">Общая сумма затрат на подготовку к ОЗП из всех уровней бюджета составила - </w:t>
      </w:r>
      <w:r w:rsidR="00C72427">
        <w:rPr>
          <w:rFonts w:ascii="Times New Roman" w:hAnsi="Times New Roman" w:cs="Times New Roman"/>
          <w:sz w:val="28"/>
          <w:szCs w:val="28"/>
        </w:rPr>
        <w:t>11103,309 тыс. рублей.</w:t>
      </w:r>
    </w:p>
    <w:p w:rsidR="00613E93" w:rsidRPr="00C72427" w:rsidRDefault="00D5558B" w:rsidP="00832150">
      <w:pPr>
        <w:jc w:val="both"/>
        <w:rPr>
          <w:sz w:val="28"/>
          <w:szCs w:val="28"/>
          <w:lang w:bidi="ru-RU"/>
        </w:rPr>
      </w:pPr>
      <w:r w:rsidRPr="00C72427">
        <w:rPr>
          <w:sz w:val="28"/>
          <w:szCs w:val="28"/>
          <w:lang w:bidi="ru-RU"/>
        </w:rPr>
        <w:tab/>
      </w:r>
      <w:r w:rsidR="004B575D" w:rsidRPr="00C72427">
        <w:rPr>
          <w:sz w:val="28"/>
          <w:szCs w:val="28"/>
          <w:lang w:bidi="ru-RU"/>
        </w:rPr>
        <w:t xml:space="preserve">Администрацией Полтавского городского поселения получен паспорт готовности </w:t>
      </w:r>
      <w:r w:rsidR="00C22C91" w:rsidRPr="00C72427">
        <w:rPr>
          <w:sz w:val="28"/>
          <w:szCs w:val="28"/>
          <w:lang w:bidi="ru-RU"/>
        </w:rPr>
        <w:t>к ОЗП.</w:t>
      </w:r>
    </w:p>
    <w:p w:rsidR="000537A2" w:rsidRPr="00C72427" w:rsidRDefault="00D5558B" w:rsidP="00131F37">
      <w:pPr>
        <w:jc w:val="both"/>
        <w:rPr>
          <w:sz w:val="28"/>
          <w:szCs w:val="28"/>
        </w:rPr>
      </w:pPr>
      <w:bookmarkStart w:id="1" w:name="__DdeLink__1715_2054083547"/>
      <w:r w:rsidRPr="00C72427">
        <w:rPr>
          <w:sz w:val="28"/>
          <w:szCs w:val="28"/>
          <w:lang w:bidi="ru-RU"/>
        </w:rPr>
        <w:tab/>
      </w:r>
      <w:r w:rsidR="008A1EB8" w:rsidRPr="00C72427">
        <w:rPr>
          <w:sz w:val="28"/>
          <w:szCs w:val="28"/>
        </w:rPr>
        <w:t xml:space="preserve">По результатам отбора </w:t>
      </w:r>
      <w:r w:rsidR="008A1EB8" w:rsidRPr="00C72427">
        <w:rPr>
          <w:sz w:val="28"/>
          <w:szCs w:val="28"/>
          <w:lang w:bidi="ru-RU"/>
        </w:rPr>
        <w:t xml:space="preserve">муниципальных образований в рамках </w:t>
      </w:r>
      <w:r w:rsidR="008A1EB8" w:rsidRPr="00C72427">
        <w:rPr>
          <w:sz w:val="28"/>
          <w:szCs w:val="28"/>
        </w:rPr>
        <w:t xml:space="preserve">подпрограммы «Создание условий для обеспечения граждан доступными и качественными жилищно-коммунальными услугами в Омской области»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на </w:t>
      </w:r>
      <w:r w:rsidR="0020233F" w:rsidRPr="00C72427">
        <w:rPr>
          <w:sz w:val="28"/>
          <w:szCs w:val="28"/>
        </w:rPr>
        <w:t>реализацию мероприятия</w:t>
      </w:r>
      <w:r w:rsidR="000537A2" w:rsidRPr="00C72427">
        <w:rPr>
          <w:sz w:val="28"/>
          <w:szCs w:val="28"/>
        </w:rPr>
        <w:t xml:space="preserve"> </w:t>
      </w:r>
    </w:p>
    <w:p w:rsidR="008A1EB8" w:rsidRPr="00C72427" w:rsidRDefault="000537A2" w:rsidP="00131F37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  <w:t>- администрации Новоильиновского сель</w:t>
      </w:r>
      <w:r w:rsidR="00C22C91" w:rsidRPr="00C72427">
        <w:rPr>
          <w:sz w:val="28"/>
          <w:szCs w:val="28"/>
        </w:rPr>
        <w:t>с</w:t>
      </w:r>
      <w:r w:rsidRPr="00C72427">
        <w:rPr>
          <w:sz w:val="28"/>
          <w:szCs w:val="28"/>
        </w:rPr>
        <w:t xml:space="preserve">кого поселения выделены средства на </w:t>
      </w:r>
      <w:r w:rsidR="0020233F" w:rsidRPr="00C72427">
        <w:rPr>
          <w:sz w:val="28"/>
          <w:szCs w:val="28"/>
        </w:rPr>
        <w:t xml:space="preserve"> «Приобретение и монтаж угольного котла КВм-3,15 МВт, для нежилого помещения – центральной котельной расположенной по адресу: Омская область, Полтавский район, с. Новоильиновка, ул. Ленина, д-2Б» </w:t>
      </w:r>
      <w:r w:rsidR="008A1EB8" w:rsidRPr="00C72427">
        <w:rPr>
          <w:sz w:val="28"/>
          <w:szCs w:val="28"/>
        </w:rPr>
        <w:t>средства областного и   местного бюджета в сумме  1691</w:t>
      </w:r>
      <w:r w:rsidR="00FF5EAA" w:rsidRPr="00C72427">
        <w:rPr>
          <w:sz w:val="28"/>
          <w:szCs w:val="28"/>
        </w:rPr>
        <w:t>,</w:t>
      </w:r>
      <w:r w:rsidR="008A1EB8" w:rsidRPr="00C72427">
        <w:rPr>
          <w:sz w:val="28"/>
          <w:szCs w:val="28"/>
        </w:rPr>
        <w:t>118</w:t>
      </w:r>
      <w:r w:rsidR="00FF5EAA" w:rsidRPr="00C72427">
        <w:rPr>
          <w:sz w:val="28"/>
          <w:szCs w:val="28"/>
        </w:rPr>
        <w:t xml:space="preserve"> тыс.</w:t>
      </w:r>
      <w:r w:rsidRPr="00C72427">
        <w:rPr>
          <w:sz w:val="28"/>
          <w:szCs w:val="28"/>
        </w:rPr>
        <w:t xml:space="preserve"> рублей,</w:t>
      </w:r>
    </w:p>
    <w:p w:rsidR="00696E1F" w:rsidRPr="00C72427" w:rsidRDefault="000D43C5" w:rsidP="00131F37">
      <w:pPr>
        <w:jc w:val="both"/>
        <w:rPr>
          <w:bCs/>
          <w:sz w:val="28"/>
          <w:szCs w:val="28"/>
        </w:rPr>
      </w:pPr>
      <w:r w:rsidRPr="00C72427">
        <w:rPr>
          <w:sz w:val="28"/>
          <w:szCs w:val="28"/>
          <w:lang w:bidi="ru-RU"/>
        </w:rPr>
        <w:tab/>
      </w:r>
      <w:bookmarkEnd w:id="1"/>
      <w:r w:rsidR="000537A2" w:rsidRPr="00C72427">
        <w:rPr>
          <w:sz w:val="28"/>
          <w:szCs w:val="28"/>
          <w:lang w:bidi="ru-RU"/>
        </w:rPr>
        <w:t xml:space="preserve">- </w:t>
      </w:r>
      <w:r w:rsidR="002054E6" w:rsidRPr="00C72427">
        <w:rPr>
          <w:sz w:val="28"/>
          <w:szCs w:val="28"/>
          <w:lang w:bidi="ru-RU"/>
        </w:rPr>
        <w:t xml:space="preserve">администрации </w:t>
      </w:r>
      <w:r w:rsidR="00447389" w:rsidRPr="00C72427">
        <w:rPr>
          <w:sz w:val="28"/>
          <w:szCs w:val="28"/>
          <w:lang w:bidi="ru-RU"/>
        </w:rPr>
        <w:t>Полта</w:t>
      </w:r>
      <w:r w:rsidR="002054E6" w:rsidRPr="00C72427">
        <w:rPr>
          <w:sz w:val="28"/>
          <w:szCs w:val="28"/>
          <w:lang w:bidi="ru-RU"/>
        </w:rPr>
        <w:t xml:space="preserve">вского </w:t>
      </w:r>
      <w:r w:rsidR="00447389" w:rsidRPr="00C72427">
        <w:rPr>
          <w:sz w:val="28"/>
          <w:szCs w:val="28"/>
          <w:lang w:bidi="ru-RU"/>
        </w:rPr>
        <w:t>город</w:t>
      </w:r>
      <w:r w:rsidR="002054E6" w:rsidRPr="00C72427">
        <w:rPr>
          <w:sz w:val="28"/>
          <w:szCs w:val="28"/>
          <w:lang w:bidi="ru-RU"/>
        </w:rPr>
        <w:t>ского поселения выделены средств</w:t>
      </w:r>
      <w:r w:rsidR="00447389" w:rsidRPr="00C72427">
        <w:rPr>
          <w:sz w:val="28"/>
          <w:szCs w:val="28"/>
          <w:lang w:bidi="ru-RU"/>
        </w:rPr>
        <w:t>а из областного бюджета и</w:t>
      </w:r>
      <w:r w:rsidR="00131F37" w:rsidRPr="00C72427">
        <w:rPr>
          <w:sz w:val="28"/>
          <w:szCs w:val="28"/>
          <w:lang w:bidi="ru-RU"/>
        </w:rPr>
        <w:t xml:space="preserve"> местного бюджета  </w:t>
      </w:r>
      <w:r w:rsidR="00447389" w:rsidRPr="00C72427">
        <w:rPr>
          <w:sz w:val="28"/>
          <w:szCs w:val="28"/>
          <w:lang w:bidi="ru-RU"/>
        </w:rPr>
        <w:t>1049,940</w:t>
      </w:r>
      <w:r w:rsidR="00131F37" w:rsidRPr="00C72427">
        <w:rPr>
          <w:sz w:val="28"/>
          <w:szCs w:val="28"/>
          <w:lang w:bidi="ru-RU"/>
        </w:rPr>
        <w:t xml:space="preserve"> тыс. рублей</w:t>
      </w:r>
      <w:r w:rsidR="002054E6" w:rsidRPr="00C72427">
        <w:rPr>
          <w:sz w:val="28"/>
          <w:szCs w:val="28"/>
          <w:lang w:bidi="ru-RU"/>
        </w:rPr>
        <w:t xml:space="preserve"> на </w:t>
      </w:r>
      <w:r w:rsidR="00131F37" w:rsidRPr="00C72427">
        <w:rPr>
          <w:bCs/>
          <w:sz w:val="28"/>
          <w:szCs w:val="28"/>
        </w:rPr>
        <w:t>приобретение трубной продукции теплотехнического назначения</w:t>
      </w:r>
      <w:r w:rsidR="00447389" w:rsidRPr="00C72427">
        <w:rPr>
          <w:bCs/>
          <w:sz w:val="28"/>
          <w:szCs w:val="28"/>
        </w:rPr>
        <w:t>.</w:t>
      </w:r>
      <w:r w:rsidRPr="00C72427">
        <w:rPr>
          <w:bCs/>
          <w:sz w:val="28"/>
          <w:szCs w:val="28"/>
        </w:rPr>
        <w:t xml:space="preserve"> Общая протяженность трубы - 1,88 км.</w:t>
      </w:r>
    </w:p>
    <w:p w:rsidR="00CD2314" w:rsidRDefault="000537A2" w:rsidP="000D43C5">
      <w:pPr>
        <w:jc w:val="both"/>
        <w:rPr>
          <w:bCs/>
          <w:sz w:val="28"/>
          <w:szCs w:val="28"/>
        </w:rPr>
      </w:pPr>
      <w:r w:rsidRPr="00C72427">
        <w:rPr>
          <w:bCs/>
          <w:sz w:val="28"/>
          <w:szCs w:val="28"/>
        </w:rPr>
        <w:tab/>
        <w:t xml:space="preserve">Администрацией Новоильиновского сельского поселения за счет средств местного бюджета приобретен золоуловитель. Стоимость составила - </w:t>
      </w:r>
      <w:r w:rsidR="009F66B2" w:rsidRPr="00C72427">
        <w:rPr>
          <w:bCs/>
          <w:sz w:val="28"/>
          <w:szCs w:val="28"/>
        </w:rPr>
        <w:t xml:space="preserve">290,0 </w:t>
      </w:r>
      <w:r w:rsidRPr="00C72427">
        <w:rPr>
          <w:bCs/>
          <w:sz w:val="28"/>
          <w:szCs w:val="28"/>
        </w:rPr>
        <w:t>тыс. рублей</w:t>
      </w:r>
      <w:r w:rsidR="00CD2314">
        <w:rPr>
          <w:bCs/>
          <w:sz w:val="28"/>
          <w:szCs w:val="28"/>
        </w:rPr>
        <w:t>.</w:t>
      </w:r>
    </w:p>
    <w:p w:rsidR="00696E1F" w:rsidRPr="00C72427" w:rsidRDefault="00C22C91" w:rsidP="000D43C5">
      <w:pPr>
        <w:jc w:val="both"/>
        <w:rPr>
          <w:sz w:val="28"/>
          <w:szCs w:val="28"/>
          <w:lang w:bidi="ru-RU"/>
        </w:rPr>
      </w:pPr>
      <w:r w:rsidRPr="00C72427">
        <w:rPr>
          <w:bCs/>
          <w:sz w:val="28"/>
          <w:szCs w:val="28"/>
        </w:rPr>
        <w:tab/>
      </w:r>
      <w:r w:rsidR="002054E6" w:rsidRPr="00C72427">
        <w:rPr>
          <w:sz w:val="28"/>
          <w:szCs w:val="28"/>
          <w:lang w:bidi="ru-RU"/>
        </w:rPr>
        <w:t>В рамках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</w:t>
      </w:r>
      <w:r w:rsidR="000A7B2D" w:rsidRPr="00C72427">
        <w:rPr>
          <w:sz w:val="28"/>
          <w:szCs w:val="28"/>
          <w:lang w:bidi="ru-RU"/>
        </w:rPr>
        <w:t xml:space="preserve">твия </w:t>
      </w:r>
      <w:r w:rsidR="000A7B2D" w:rsidRPr="00C72427">
        <w:rPr>
          <w:sz w:val="28"/>
          <w:szCs w:val="28"/>
          <w:lang w:bidi="ru-RU"/>
        </w:rPr>
        <w:lastRenderedPageBreak/>
        <w:t>омской области» произведено</w:t>
      </w:r>
      <w:r w:rsidR="002054E6" w:rsidRPr="00C72427">
        <w:rPr>
          <w:sz w:val="28"/>
          <w:szCs w:val="28"/>
          <w:lang w:bidi="ru-RU"/>
        </w:rPr>
        <w:t xml:space="preserve"> </w:t>
      </w:r>
      <w:r w:rsidR="000A7B2D" w:rsidRPr="00C72427">
        <w:rPr>
          <w:sz w:val="28"/>
          <w:szCs w:val="28"/>
          <w:lang w:bidi="ru-RU"/>
        </w:rPr>
        <w:t xml:space="preserve">строительство автомобильной дороги к животноводческому комплексу </w:t>
      </w:r>
      <w:r w:rsidR="00106EAD" w:rsidRPr="00C72427">
        <w:rPr>
          <w:sz w:val="28"/>
          <w:szCs w:val="28"/>
          <w:lang w:bidi="ru-RU"/>
        </w:rPr>
        <w:t>ООО</w:t>
      </w:r>
      <w:r w:rsidR="000A7B2D" w:rsidRPr="00C72427">
        <w:rPr>
          <w:sz w:val="28"/>
          <w:szCs w:val="28"/>
          <w:lang w:bidi="ru-RU"/>
        </w:rPr>
        <w:t xml:space="preserve"> "</w:t>
      </w:r>
      <w:r w:rsidR="00106EAD" w:rsidRPr="00C72427">
        <w:rPr>
          <w:sz w:val="28"/>
          <w:szCs w:val="28"/>
          <w:lang w:bidi="ru-RU"/>
        </w:rPr>
        <w:t>Еремеевское</w:t>
      </w:r>
      <w:r w:rsidR="000A7B2D" w:rsidRPr="00C72427">
        <w:rPr>
          <w:sz w:val="28"/>
          <w:szCs w:val="28"/>
          <w:lang w:bidi="ru-RU"/>
        </w:rPr>
        <w:t>"</w:t>
      </w:r>
      <w:r w:rsidR="002054E6" w:rsidRPr="00C72427">
        <w:rPr>
          <w:sz w:val="28"/>
          <w:szCs w:val="28"/>
          <w:lang w:bidi="ru-RU"/>
        </w:rPr>
        <w:t xml:space="preserve"> Полтавского района Омской области. Протяженность </w:t>
      </w:r>
      <w:r w:rsidR="000A7B2D" w:rsidRPr="00C72427">
        <w:rPr>
          <w:sz w:val="28"/>
          <w:szCs w:val="28"/>
          <w:lang w:bidi="ru-RU"/>
        </w:rPr>
        <w:t>1,3</w:t>
      </w:r>
      <w:r w:rsidR="00106EAD" w:rsidRPr="00C72427">
        <w:rPr>
          <w:sz w:val="28"/>
          <w:szCs w:val="28"/>
          <w:lang w:bidi="ru-RU"/>
        </w:rPr>
        <w:t>23</w:t>
      </w:r>
      <w:r w:rsidR="002054E6" w:rsidRPr="00C72427">
        <w:rPr>
          <w:sz w:val="28"/>
          <w:szCs w:val="28"/>
          <w:lang w:bidi="ru-RU"/>
        </w:rPr>
        <w:t xml:space="preserve"> км. </w:t>
      </w:r>
      <w:r w:rsidR="000A7B2D" w:rsidRPr="00C72427">
        <w:rPr>
          <w:sz w:val="28"/>
          <w:szCs w:val="28"/>
          <w:lang w:bidi="ru-RU"/>
        </w:rPr>
        <w:t xml:space="preserve">Стоимость строительства составила </w:t>
      </w:r>
      <w:r w:rsidR="002054E6" w:rsidRPr="00C72427">
        <w:rPr>
          <w:sz w:val="28"/>
          <w:szCs w:val="28"/>
          <w:lang w:bidi="ru-RU"/>
        </w:rPr>
        <w:t xml:space="preserve"> — </w:t>
      </w:r>
      <w:r w:rsidR="00FF5EAA" w:rsidRPr="00C72427">
        <w:rPr>
          <w:sz w:val="28"/>
          <w:szCs w:val="28"/>
          <w:lang w:bidi="ru-RU"/>
        </w:rPr>
        <w:t>40170</w:t>
      </w:r>
      <w:r w:rsidR="005447A2" w:rsidRPr="00C72427">
        <w:rPr>
          <w:sz w:val="28"/>
          <w:szCs w:val="28"/>
          <w:lang w:bidi="ru-RU"/>
        </w:rPr>
        <w:t>,</w:t>
      </w:r>
      <w:r w:rsidR="00FF5EAA" w:rsidRPr="00C72427">
        <w:rPr>
          <w:sz w:val="28"/>
          <w:szCs w:val="28"/>
          <w:lang w:bidi="ru-RU"/>
        </w:rPr>
        <w:t>268</w:t>
      </w:r>
      <w:r w:rsidR="00564357" w:rsidRPr="00C72427">
        <w:rPr>
          <w:sz w:val="28"/>
          <w:szCs w:val="28"/>
          <w:lang w:bidi="ru-RU"/>
        </w:rPr>
        <w:t>81</w:t>
      </w:r>
      <w:r w:rsidR="002054E6" w:rsidRPr="00C72427">
        <w:rPr>
          <w:sz w:val="28"/>
          <w:szCs w:val="28"/>
          <w:lang w:bidi="ru-RU"/>
        </w:rPr>
        <w:t xml:space="preserve"> тыс. рублей. </w:t>
      </w:r>
    </w:p>
    <w:p w:rsidR="00696E1F" w:rsidRPr="00C72427" w:rsidRDefault="000A7B2D" w:rsidP="00825483">
      <w:pPr>
        <w:jc w:val="both"/>
        <w:rPr>
          <w:color w:val="000000"/>
          <w:sz w:val="28"/>
          <w:szCs w:val="28"/>
        </w:rPr>
      </w:pPr>
      <w:r w:rsidRPr="00C72427">
        <w:rPr>
          <w:color w:val="000000"/>
          <w:sz w:val="28"/>
          <w:szCs w:val="28"/>
        </w:rPr>
        <w:tab/>
        <w:t>В 20</w:t>
      </w:r>
      <w:r w:rsidR="00447389" w:rsidRPr="00C72427">
        <w:rPr>
          <w:color w:val="000000"/>
          <w:sz w:val="28"/>
          <w:szCs w:val="28"/>
        </w:rPr>
        <w:t>20</w:t>
      </w:r>
      <w:r w:rsidRPr="00C72427">
        <w:rPr>
          <w:color w:val="000000"/>
          <w:sz w:val="28"/>
          <w:szCs w:val="28"/>
        </w:rPr>
        <w:t xml:space="preserve"> году администрацией </w:t>
      </w:r>
      <w:r w:rsidR="00447389" w:rsidRPr="00C72427">
        <w:rPr>
          <w:color w:val="000000"/>
          <w:sz w:val="28"/>
          <w:szCs w:val="28"/>
        </w:rPr>
        <w:t>Ворошилов</w:t>
      </w:r>
      <w:r w:rsidRPr="00C72427">
        <w:rPr>
          <w:color w:val="000000"/>
          <w:sz w:val="28"/>
          <w:szCs w:val="28"/>
        </w:rPr>
        <w:t xml:space="preserve">ского </w:t>
      </w:r>
      <w:r w:rsidR="00447389" w:rsidRPr="00C72427">
        <w:rPr>
          <w:color w:val="000000"/>
          <w:sz w:val="28"/>
          <w:szCs w:val="28"/>
        </w:rPr>
        <w:t>сельс</w:t>
      </w:r>
      <w:r w:rsidRPr="00C72427">
        <w:rPr>
          <w:color w:val="000000"/>
          <w:sz w:val="28"/>
          <w:szCs w:val="28"/>
        </w:rPr>
        <w:t xml:space="preserve">кого поселения </w:t>
      </w:r>
      <w:r w:rsidR="000D43C5" w:rsidRPr="00C72427">
        <w:rPr>
          <w:color w:val="000000"/>
          <w:sz w:val="28"/>
          <w:szCs w:val="28"/>
        </w:rPr>
        <w:t xml:space="preserve">заключен муниципальный контракт на </w:t>
      </w:r>
      <w:r w:rsidRPr="00C72427">
        <w:rPr>
          <w:color w:val="000000"/>
          <w:sz w:val="28"/>
          <w:szCs w:val="28"/>
        </w:rPr>
        <w:t>подготов</w:t>
      </w:r>
      <w:r w:rsidR="000D43C5" w:rsidRPr="00C72427">
        <w:rPr>
          <w:color w:val="000000"/>
          <w:sz w:val="28"/>
          <w:szCs w:val="28"/>
        </w:rPr>
        <w:t>ку</w:t>
      </w:r>
      <w:r w:rsidRPr="00C72427">
        <w:rPr>
          <w:color w:val="000000"/>
          <w:sz w:val="28"/>
          <w:szCs w:val="28"/>
        </w:rPr>
        <w:t xml:space="preserve"> проектно-сметн</w:t>
      </w:r>
      <w:r w:rsidR="000D43C5" w:rsidRPr="00C72427">
        <w:rPr>
          <w:color w:val="000000"/>
          <w:sz w:val="28"/>
          <w:szCs w:val="28"/>
        </w:rPr>
        <w:t>ой</w:t>
      </w:r>
      <w:r w:rsidRPr="00C72427">
        <w:rPr>
          <w:color w:val="000000"/>
          <w:sz w:val="28"/>
          <w:szCs w:val="28"/>
        </w:rPr>
        <w:t xml:space="preserve"> документаци</w:t>
      </w:r>
      <w:r w:rsidR="000D43C5" w:rsidRPr="00C72427">
        <w:rPr>
          <w:color w:val="000000"/>
          <w:sz w:val="28"/>
          <w:szCs w:val="28"/>
        </w:rPr>
        <w:t>и</w:t>
      </w:r>
      <w:r w:rsidRPr="00C72427">
        <w:rPr>
          <w:color w:val="000000"/>
          <w:sz w:val="28"/>
          <w:szCs w:val="28"/>
        </w:rPr>
        <w:t xml:space="preserve"> </w:t>
      </w:r>
      <w:r w:rsidR="00447389" w:rsidRPr="00C72427">
        <w:rPr>
          <w:sz w:val="28"/>
          <w:szCs w:val="28"/>
        </w:rPr>
        <w:t>и выполнение инженерных изысканий по объекту «Строительство автомобильных дорог в д. Черноморка Полтавского муниципального района Омской области»</w:t>
      </w:r>
      <w:r w:rsidRPr="00C72427">
        <w:rPr>
          <w:color w:val="000000"/>
          <w:sz w:val="28"/>
          <w:szCs w:val="28"/>
        </w:rPr>
        <w:t>.</w:t>
      </w:r>
      <w:r w:rsidR="00447389" w:rsidRPr="00C72427">
        <w:rPr>
          <w:sz w:val="28"/>
          <w:szCs w:val="28"/>
        </w:rPr>
        <w:t xml:space="preserve"> </w:t>
      </w:r>
      <w:r w:rsidR="002054E6" w:rsidRPr="00C72427">
        <w:rPr>
          <w:sz w:val="28"/>
          <w:szCs w:val="28"/>
        </w:rPr>
        <w:t xml:space="preserve">Стоимость подготовки проектно-сметной документации составила </w:t>
      </w:r>
      <w:r w:rsidR="00447389" w:rsidRPr="00C72427">
        <w:rPr>
          <w:sz w:val="28"/>
          <w:szCs w:val="28"/>
        </w:rPr>
        <w:t>2840,0</w:t>
      </w:r>
      <w:r w:rsidR="002054E6" w:rsidRPr="00C72427">
        <w:rPr>
          <w:sz w:val="28"/>
          <w:szCs w:val="28"/>
        </w:rPr>
        <w:t xml:space="preserve"> тыс. рублей местный бюджет. </w:t>
      </w:r>
      <w:r w:rsidR="000537A2" w:rsidRPr="00C72427">
        <w:rPr>
          <w:sz w:val="28"/>
          <w:szCs w:val="28"/>
        </w:rPr>
        <w:t>Проектно-сметная документация передана в госэкспертизу.</w:t>
      </w:r>
    </w:p>
    <w:p w:rsidR="00696E1F" w:rsidRPr="00C72427" w:rsidRDefault="002054E6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>В рамках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области»,</w:t>
      </w:r>
    </w:p>
    <w:p w:rsidR="00696E1F" w:rsidRPr="00C72427" w:rsidRDefault="002054E6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администрацией </w:t>
      </w:r>
      <w:r w:rsidR="00564357" w:rsidRPr="00C72427">
        <w:rPr>
          <w:sz w:val="28"/>
          <w:szCs w:val="28"/>
        </w:rPr>
        <w:t>Соловье</w:t>
      </w:r>
      <w:r w:rsidR="00DD7712" w:rsidRPr="00C72427">
        <w:rPr>
          <w:sz w:val="28"/>
          <w:szCs w:val="28"/>
        </w:rPr>
        <w:t xml:space="preserve">вского </w:t>
      </w:r>
      <w:r w:rsidRPr="00C72427">
        <w:rPr>
          <w:sz w:val="28"/>
          <w:szCs w:val="28"/>
        </w:rPr>
        <w:t xml:space="preserve"> с/п произведены работы по ремонту автомобильной дороги в </w:t>
      </w:r>
      <w:r w:rsidR="00564357" w:rsidRPr="00C72427">
        <w:rPr>
          <w:sz w:val="28"/>
          <w:szCs w:val="28"/>
        </w:rPr>
        <w:t>д</w:t>
      </w:r>
      <w:r w:rsidRPr="00C72427">
        <w:rPr>
          <w:sz w:val="28"/>
          <w:szCs w:val="28"/>
        </w:rPr>
        <w:t xml:space="preserve">. </w:t>
      </w:r>
      <w:r w:rsidR="00564357" w:rsidRPr="00C72427">
        <w:rPr>
          <w:sz w:val="28"/>
          <w:szCs w:val="28"/>
        </w:rPr>
        <w:t>Лубянск</w:t>
      </w:r>
      <w:r w:rsidR="00DD7712" w:rsidRPr="00C72427">
        <w:rPr>
          <w:sz w:val="28"/>
          <w:szCs w:val="28"/>
        </w:rPr>
        <w:t xml:space="preserve"> </w:t>
      </w:r>
      <w:r w:rsidRPr="00C72427">
        <w:rPr>
          <w:sz w:val="28"/>
          <w:szCs w:val="28"/>
        </w:rPr>
        <w:t xml:space="preserve">ул. </w:t>
      </w:r>
      <w:r w:rsidR="00564357" w:rsidRPr="00C72427">
        <w:rPr>
          <w:sz w:val="28"/>
          <w:szCs w:val="28"/>
        </w:rPr>
        <w:t>Школьная</w:t>
      </w:r>
      <w:r w:rsidRPr="00C72427">
        <w:rPr>
          <w:sz w:val="28"/>
          <w:szCs w:val="28"/>
        </w:rPr>
        <w:t xml:space="preserve"> на эти цели выделены средства в объеме  – </w:t>
      </w:r>
      <w:r w:rsidR="00564357" w:rsidRPr="00C72427">
        <w:rPr>
          <w:sz w:val="28"/>
          <w:szCs w:val="28"/>
        </w:rPr>
        <w:t xml:space="preserve">2018,0 </w:t>
      </w:r>
      <w:r w:rsidRPr="00C72427">
        <w:rPr>
          <w:sz w:val="28"/>
          <w:szCs w:val="28"/>
        </w:rPr>
        <w:t xml:space="preserve">тыс. рублей средства областного бюджета и   </w:t>
      </w:r>
      <w:r w:rsidR="00564357" w:rsidRPr="00C72427">
        <w:rPr>
          <w:sz w:val="28"/>
          <w:szCs w:val="28"/>
        </w:rPr>
        <w:t>1009,927</w:t>
      </w:r>
      <w:r w:rsidRPr="00C72427">
        <w:rPr>
          <w:sz w:val="28"/>
          <w:szCs w:val="28"/>
        </w:rPr>
        <w:t xml:space="preserve"> тыс. рублей местный бюджет</w:t>
      </w:r>
      <w:r w:rsidR="00DD7712" w:rsidRPr="00C72427">
        <w:rPr>
          <w:sz w:val="28"/>
          <w:szCs w:val="28"/>
        </w:rPr>
        <w:t xml:space="preserve"> общая площадь ремонта составила </w:t>
      </w:r>
      <w:r w:rsidR="00564357" w:rsidRPr="00C72427">
        <w:rPr>
          <w:sz w:val="28"/>
          <w:szCs w:val="28"/>
        </w:rPr>
        <w:t>3,422 тыс.</w:t>
      </w:r>
      <w:r w:rsidR="00DD7712" w:rsidRPr="00C72427">
        <w:rPr>
          <w:sz w:val="28"/>
          <w:szCs w:val="28"/>
        </w:rPr>
        <w:t xml:space="preserve"> м2</w:t>
      </w:r>
      <w:r w:rsidRPr="00C72427">
        <w:rPr>
          <w:sz w:val="28"/>
          <w:szCs w:val="28"/>
        </w:rPr>
        <w:t xml:space="preserve">; </w:t>
      </w:r>
    </w:p>
    <w:p w:rsidR="00696E1F" w:rsidRPr="00C72427" w:rsidRDefault="002054E6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администрацией </w:t>
      </w:r>
      <w:r w:rsidR="00DD7712" w:rsidRPr="00C72427">
        <w:rPr>
          <w:sz w:val="28"/>
          <w:szCs w:val="28"/>
        </w:rPr>
        <w:t>Во</w:t>
      </w:r>
      <w:r w:rsidR="00564357" w:rsidRPr="00C72427">
        <w:rPr>
          <w:sz w:val="28"/>
          <w:szCs w:val="28"/>
        </w:rPr>
        <w:t>рошил</w:t>
      </w:r>
      <w:r w:rsidR="00DD7712" w:rsidRPr="00C72427">
        <w:rPr>
          <w:sz w:val="28"/>
          <w:szCs w:val="28"/>
        </w:rPr>
        <w:t>ов</w:t>
      </w:r>
      <w:r w:rsidRPr="00C72427">
        <w:rPr>
          <w:sz w:val="28"/>
          <w:szCs w:val="28"/>
        </w:rPr>
        <w:t>ского с/п произведен</w:t>
      </w:r>
      <w:r w:rsidR="00DD7712" w:rsidRPr="00C72427">
        <w:rPr>
          <w:sz w:val="28"/>
          <w:szCs w:val="28"/>
        </w:rPr>
        <w:t>ы работы по ремонту автомобильных</w:t>
      </w:r>
      <w:r w:rsidRPr="00C72427">
        <w:rPr>
          <w:sz w:val="28"/>
          <w:szCs w:val="28"/>
        </w:rPr>
        <w:t xml:space="preserve"> дорог в </w:t>
      </w:r>
      <w:r w:rsidR="00564357" w:rsidRPr="00C72427">
        <w:rPr>
          <w:sz w:val="28"/>
          <w:szCs w:val="28"/>
        </w:rPr>
        <w:t>пос. Бельдеж № 3</w:t>
      </w:r>
      <w:r w:rsidRPr="00C72427">
        <w:rPr>
          <w:sz w:val="28"/>
          <w:szCs w:val="28"/>
        </w:rPr>
        <w:t xml:space="preserve"> ул. К</w:t>
      </w:r>
      <w:r w:rsidR="00C874E4" w:rsidRPr="00C72427">
        <w:rPr>
          <w:sz w:val="28"/>
          <w:szCs w:val="28"/>
        </w:rPr>
        <w:t>раснодарская</w:t>
      </w:r>
      <w:r w:rsidR="005D491C" w:rsidRPr="00C72427">
        <w:rPr>
          <w:sz w:val="28"/>
          <w:szCs w:val="28"/>
        </w:rPr>
        <w:t xml:space="preserve">, </w:t>
      </w:r>
      <w:r w:rsidRPr="00C72427">
        <w:rPr>
          <w:sz w:val="28"/>
          <w:szCs w:val="28"/>
        </w:rPr>
        <w:t xml:space="preserve">на эти цели выделены средства в объеме  – </w:t>
      </w:r>
      <w:r w:rsidR="005D491C" w:rsidRPr="00C72427">
        <w:rPr>
          <w:sz w:val="28"/>
          <w:szCs w:val="28"/>
        </w:rPr>
        <w:t>5</w:t>
      </w:r>
      <w:r w:rsidR="00C874E4" w:rsidRPr="00C72427">
        <w:rPr>
          <w:sz w:val="28"/>
          <w:szCs w:val="28"/>
        </w:rPr>
        <w:t>000,0</w:t>
      </w:r>
      <w:r w:rsidRPr="00C72427">
        <w:rPr>
          <w:sz w:val="28"/>
          <w:szCs w:val="28"/>
        </w:rPr>
        <w:t xml:space="preserve"> тыс. рублей средства областного бюджета и </w:t>
      </w:r>
      <w:r w:rsidR="00C874E4" w:rsidRPr="00C72427">
        <w:rPr>
          <w:sz w:val="28"/>
          <w:szCs w:val="28"/>
        </w:rPr>
        <w:t>720,451</w:t>
      </w:r>
      <w:r w:rsidRPr="00C72427">
        <w:rPr>
          <w:sz w:val="28"/>
          <w:szCs w:val="28"/>
        </w:rPr>
        <w:t xml:space="preserve"> тыс. рублей местный бюджет</w:t>
      </w:r>
      <w:r w:rsidR="005D491C" w:rsidRPr="00C72427">
        <w:rPr>
          <w:sz w:val="28"/>
          <w:szCs w:val="28"/>
        </w:rPr>
        <w:t xml:space="preserve">, общая площадь ремонта составила </w:t>
      </w:r>
      <w:r w:rsidR="00C874E4" w:rsidRPr="00C72427">
        <w:rPr>
          <w:sz w:val="28"/>
          <w:szCs w:val="28"/>
        </w:rPr>
        <w:t>5,</w:t>
      </w:r>
      <w:r w:rsidR="005D491C" w:rsidRPr="00C72427">
        <w:rPr>
          <w:sz w:val="28"/>
          <w:szCs w:val="28"/>
        </w:rPr>
        <w:t>6</w:t>
      </w:r>
      <w:r w:rsidR="00C874E4" w:rsidRPr="00C72427">
        <w:rPr>
          <w:sz w:val="28"/>
          <w:szCs w:val="28"/>
        </w:rPr>
        <w:t>8 тыс.</w:t>
      </w:r>
      <w:r w:rsidR="005D491C" w:rsidRPr="00C72427">
        <w:rPr>
          <w:sz w:val="28"/>
          <w:szCs w:val="28"/>
        </w:rPr>
        <w:t xml:space="preserve"> м2</w:t>
      </w:r>
      <w:r w:rsidRPr="00C72427">
        <w:rPr>
          <w:sz w:val="28"/>
          <w:szCs w:val="28"/>
        </w:rPr>
        <w:t>;</w:t>
      </w:r>
    </w:p>
    <w:p w:rsidR="005D491C" w:rsidRPr="00C72427" w:rsidRDefault="005D491C" w:rsidP="005D491C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администрацией </w:t>
      </w:r>
      <w:r w:rsidR="00C874E4" w:rsidRPr="00C72427">
        <w:rPr>
          <w:sz w:val="28"/>
          <w:szCs w:val="28"/>
        </w:rPr>
        <w:t>Красногор</w:t>
      </w:r>
      <w:r w:rsidRPr="00C72427">
        <w:rPr>
          <w:sz w:val="28"/>
          <w:szCs w:val="28"/>
        </w:rPr>
        <w:t xml:space="preserve">ского с/п произведены работы по ремонту автомобильных дорог в с. </w:t>
      </w:r>
      <w:r w:rsidR="00C874E4" w:rsidRPr="00C72427">
        <w:rPr>
          <w:sz w:val="28"/>
          <w:szCs w:val="28"/>
        </w:rPr>
        <w:t>Красногор</w:t>
      </w:r>
      <w:r w:rsidRPr="00C72427">
        <w:rPr>
          <w:sz w:val="28"/>
          <w:szCs w:val="28"/>
        </w:rPr>
        <w:t xml:space="preserve">ка ул. </w:t>
      </w:r>
      <w:r w:rsidR="00C874E4" w:rsidRPr="00C72427">
        <w:rPr>
          <w:sz w:val="28"/>
          <w:szCs w:val="28"/>
        </w:rPr>
        <w:t>Харьковский переулок</w:t>
      </w:r>
      <w:r w:rsidRPr="00C72427">
        <w:rPr>
          <w:sz w:val="28"/>
          <w:szCs w:val="28"/>
        </w:rPr>
        <w:t xml:space="preserve"> на эти цели выделены средства в объеме  – </w:t>
      </w:r>
      <w:r w:rsidR="00C874E4" w:rsidRPr="00C72427">
        <w:rPr>
          <w:sz w:val="28"/>
          <w:szCs w:val="28"/>
        </w:rPr>
        <w:t>1000,0</w:t>
      </w:r>
      <w:r w:rsidRPr="00C72427">
        <w:rPr>
          <w:sz w:val="28"/>
          <w:szCs w:val="28"/>
        </w:rPr>
        <w:t xml:space="preserve"> тыс. рублей средства областного бюджета и </w:t>
      </w:r>
      <w:r w:rsidR="00C874E4" w:rsidRPr="00C72427">
        <w:rPr>
          <w:sz w:val="28"/>
          <w:szCs w:val="28"/>
        </w:rPr>
        <w:t>416,606</w:t>
      </w:r>
      <w:r w:rsidRPr="00C72427">
        <w:rPr>
          <w:sz w:val="28"/>
          <w:szCs w:val="28"/>
        </w:rPr>
        <w:t xml:space="preserve"> тыс. рублей местный бюджет, общая площадь ремонта составила </w:t>
      </w:r>
      <w:r w:rsidR="00C874E4" w:rsidRPr="00C72427">
        <w:rPr>
          <w:sz w:val="28"/>
          <w:szCs w:val="28"/>
        </w:rPr>
        <w:t>1,455 тыс.</w:t>
      </w:r>
      <w:r w:rsidRPr="00C72427">
        <w:rPr>
          <w:sz w:val="28"/>
          <w:szCs w:val="28"/>
        </w:rPr>
        <w:t xml:space="preserve"> м2;</w:t>
      </w:r>
    </w:p>
    <w:p w:rsidR="00C874E4" w:rsidRPr="00C72427" w:rsidRDefault="00C874E4" w:rsidP="00C874E4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>администрацией Ольгинского с/п произведены работы по ремонту автомобильных дорог в с. Ольгино ул. Комсомольская, ул. К.Маркса на эти цели выделены средства в объеме  – 3000,0 тыс. рублей средства областного бюджета и 270,637 тыс. рублей местный бюджет, общая площадь ремонта составила 3,319 тыс. м2;</w:t>
      </w:r>
    </w:p>
    <w:p w:rsidR="00696E1F" w:rsidRPr="00C72427" w:rsidRDefault="002054E6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администрацией Полтавского г/п произведены работы по ремонту автомобильных дорог в р.п. Полтавка  ул. </w:t>
      </w:r>
      <w:r w:rsidR="005760AB" w:rsidRPr="00C72427">
        <w:rPr>
          <w:sz w:val="28"/>
          <w:szCs w:val="28"/>
        </w:rPr>
        <w:t>Кирова</w:t>
      </w:r>
      <w:r w:rsidR="005D491C" w:rsidRPr="00C72427">
        <w:rPr>
          <w:sz w:val="28"/>
          <w:szCs w:val="28"/>
        </w:rPr>
        <w:t xml:space="preserve">, ул. </w:t>
      </w:r>
      <w:r w:rsidR="005760AB" w:rsidRPr="00C72427">
        <w:rPr>
          <w:sz w:val="28"/>
          <w:szCs w:val="28"/>
        </w:rPr>
        <w:t xml:space="preserve">40 лет </w:t>
      </w:r>
      <w:r w:rsidR="005D491C" w:rsidRPr="00C72427">
        <w:rPr>
          <w:sz w:val="28"/>
          <w:szCs w:val="28"/>
        </w:rPr>
        <w:t>Победы</w:t>
      </w:r>
      <w:r w:rsidR="005760AB" w:rsidRPr="00C72427">
        <w:rPr>
          <w:sz w:val="28"/>
          <w:szCs w:val="28"/>
        </w:rPr>
        <w:t>, ул. Ленина, ул. Октябрьская</w:t>
      </w:r>
      <w:r w:rsidRPr="00C72427">
        <w:rPr>
          <w:sz w:val="28"/>
          <w:szCs w:val="28"/>
        </w:rPr>
        <w:t xml:space="preserve">  на эти цели выделены средства в объеме  –</w:t>
      </w:r>
      <w:r w:rsidR="00FF4C42" w:rsidRPr="00C72427">
        <w:rPr>
          <w:sz w:val="28"/>
          <w:szCs w:val="28"/>
        </w:rPr>
        <w:t xml:space="preserve">26186,199 </w:t>
      </w:r>
      <w:r w:rsidRPr="00C72427">
        <w:rPr>
          <w:sz w:val="28"/>
          <w:szCs w:val="28"/>
        </w:rPr>
        <w:t xml:space="preserve">тыс. рублей средства областного бюджета и  </w:t>
      </w:r>
      <w:r w:rsidR="00FF4C42" w:rsidRPr="00C72427">
        <w:rPr>
          <w:sz w:val="28"/>
          <w:szCs w:val="28"/>
        </w:rPr>
        <w:t xml:space="preserve">1913,087 </w:t>
      </w:r>
      <w:r w:rsidRPr="00C72427">
        <w:rPr>
          <w:sz w:val="28"/>
          <w:szCs w:val="28"/>
        </w:rPr>
        <w:t>тыс. рублей местный бюджет</w:t>
      </w:r>
      <w:r w:rsidR="005D491C" w:rsidRPr="00C72427">
        <w:rPr>
          <w:sz w:val="28"/>
          <w:szCs w:val="28"/>
        </w:rPr>
        <w:t>, о</w:t>
      </w:r>
      <w:r w:rsidR="005760AB" w:rsidRPr="00C72427">
        <w:rPr>
          <w:sz w:val="28"/>
          <w:szCs w:val="28"/>
        </w:rPr>
        <w:t xml:space="preserve">бщая </w:t>
      </w:r>
      <w:r w:rsidR="00FF4C42" w:rsidRPr="00C72427">
        <w:rPr>
          <w:sz w:val="28"/>
          <w:szCs w:val="28"/>
        </w:rPr>
        <w:t>п</w:t>
      </w:r>
      <w:r w:rsidR="00752647" w:rsidRPr="00C72427">
        <w:rPr>
          <w:sz w:val="28"/>
          <w:szCs w:val="28"/>
        </w:rPr>
        <w:t>лощад</w:t>
      </w:r>
      <w:r w:rsidR="00FF4C42" w:rsidRPr="00C72427">
        <w:rPr>
          <w:sz w:val="28"/>
          <w:szCs w:val="28"/>
        </w:rPr>
        <w:t>ь</w:t>
      </w:r>
      <w:r w:rsidR="005760AB" w:rsidRPr="00C72427">
        <w:rPr>
          <w:sz w:val="28"/>
          <w:szCs w:val="28"/>
        </w:rPr>
        <w:t xml:space="preserve"> ремонта составила </w:t>
      </w:r>
      <w:r w:rsidR="00752647" w:rsidRPr="00C72427">
        <w:rPr>
          <w:sz w:val="28"/>
          <w:szCs w:val="28"/>
        </w:rPr>
        <w:t>21,48 тыс.</w:t>
      </w:r>
      <w:r w:rsidR="005D491C" w:rsidRPr="00C72427">
        <w:rPr>
          <w:sz w:val="28"/>
          <w:szCs w:val="28"/>
        </w:rPr>
        <w:t>м</w:t>
      </w:r>
      <w:r w:rsidR="00752647" w:rsidRPr="00C72427">
        <w:rPr>
          <w:sz w:val="28"/>
          <w:szCs w:val="28"/>
        </w:rPr>
        <w:t>2</w:t>
      </w:r>
      <w:r w:rsidRPr="00C72427">
        <w:rPr>
          <w:sz w:val="28"/>
          <w:szCs w:val="28"/>
        </w:rPr>
        <w:t xml:space="preserve">. </w:t>
      </w:r>
    </w:p>
    <w:p w:rsidR="00696E1F" w:rsidRPr="00C72427" w:rsidRDefault="002054E6" w:rsidP="005D491C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>В рамках подпрограммы «Модернизация и развитие автомобильных дорог, пассажирского транспорта Омской области» государственной программы Омской области «Развитие транспортной системы Омской области», администрацией Полтавского г/п произведены работы по</w:t>
      </w:r>
      <w:r w:rsidR="005D491C" w:rsidRPr="00C72427">
        <w:rPr>
          <w:color w:val="000000"/>
          <w:sz w:val="22"/>
          <w:szCs w:val="22"/>
        </w:rPr>
        <w:t xml:space="preserve"> </w:t>
      </w:r>
      <w:r w:rsidR="005D491C" w:rsidRPr="00C72427">
        <w:rPr>
          <w:color w:val="000000"/>
          <w:sz w:val="28"/>
          <w:szCs w:val="28"/>
        </w:rPr>
        <w:t xml:space="preserve">строительству автомобильных дорог в юго-восточном жилом квартале в р.п. Полтавка </w:t>
      </w:r>
      <w:r w:rsidR="005760AB" w:rsidRPr="00C72427">
        <w:rPr>
          <w:color w:val="000000"/>
          <w:sz w:val="28"/>
          <w:szCs w:val="28"/>
        </w:rPr>
        <w:t>1,3,4</w:t>
      </w:r>
      <w:r w:rsidR="005D491C" w:rsidRPr="00C72427">
        <w:rPr>
          <w:color w:val="000000"/>
          <w:sz w:val="28"/>
          <w:szCs w:val="28"/>
        </w:rPr>
        <w:t xml:space="preserve"> этап </w:t>
      </w:r>
      <w:r w:rsidRPr="00C72427">
        <w:rPr>
          <w:sz w:val="28"/>
          <w:szCs w:val="28"/>
        </w:rPr>
        <w:t xml:space="preserve">на эти цели выделены средства в объеме  – </w:t>
      </w:r>
      <w:r w:rsidR="00FF4C42" w:rsidRPr="00C72427">
        <w:rPr>
          <w:sz w:val="28"/>
          <w:szCs w:val="28"/>
        </w:rPr>
        <w:t xml:space="preserve">25754,759 </w:t>
      </w:r>
      <w:r w:rsidRPr="00C72427">
        <w:rPr>
          <w:sz w:val="28"/>
          <w:szCs w:val="28"/>
        </w:rPr>
        <w:t xml:space="preserve">тыс. рублей </w:t>
      </w:r>
      <w:r w:rsidR="00FF4C42" w:rsidRPr="00C72427">
        <w:rPr>
          <w:sz w:val="28"/>
          <w:szCs w:val="28"/>
        </w:rPr>
        <w:t xml:space="preserve">средства областного бюджета и  </w:t>
      </w:r>
      <w:r w:rsidRPr="00C72427">
        <w:rPr>
          <w:sz w:val="28"/>
          <w:szCs w:val="28"/>
        </w:rPr>
        <w:t xml:space="preserve"> местн</w:t>
      </w:r>
      <w:r w:rsidR="00FF4C42" w:rsidRPr="00C72427">
        <w:rPr>
          <w:sz w:val="28"/>
          <w:szCs w:val="28"/>
        </w:rPr>
        <w:t>ого</w:t>
      </w:r>
      <w:r w:rsidRPr="00C72427">
        <w:rPr>
          <w:sz w:val="28"/>
          <w:szCs w:val="28"/>
        </w:rPr>
        <w:t xml:space="preserve"> бюджет</w:t>
      </w:r>
      <w:r w:rsidR="00FF4C42" w:rsidRPr="00C72427">
        <w:rPr>
          <w:sz w:val="28"/>
          <w:szCs w:val="28"/>
        </w:rPr>
        <w:t>а</w:t>
      </w:r>
      <w:r w:rsidR="005D491C" w:rsidRPr="00C72427">
        <w:rPr>
          <w:sz w:val="28"/>
          <w:szCs w:val="28"/>
        </w:rPr>
        <w:t>, общая протяженность 0,9</w:t>
      </w:r>
      <w:r w:rsidR="005760AB" w:rsidRPr="00C72427">
        <w:rPr>
          <w:sz w:val="28"/>
          <w:szCs w:val="28"/>
        </w:rPr>
        <w:t>5</w:t>
      </w:r>
      <w:r w:rsidR="005D491C" w:rsidRPr="00C72427">
        <w:rPr>
          <w:sz w:val="28"/>
          <w:szCs w:val="28"/>
        </w:rPr>
        <w:t>8 км.</w:t>
      </w:r>
      <w:r w:rsidRPr="00C72427">
        <w:rPr>
          <w:sz w:val="28"/>
          <w:szCs w:val="28"/>
        </w:rPr>
        <w:t xml:space="preserve"> </w:t>
      </w:r>
    </w:p>
    <w:p w:rsidR="00E75198" w:rsidRPr="00C72427" w:rsidRDefault="002054E6" w:rsidP="005760AB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</w:r>
      <w:r w:rsidR="00D94206" w:rsidRPr="00C72427">
        <w:rPr>
          <w:sz w:val="28"/>
          <w:szCs w:val="28"/>
        </w:rPr>
        <w:t>В рамках реализации мероприятий</w:t>
      </w:r>
      <w:r w:rsidR="00DA1A5A" w:rsidRPr="00C72427">
        <w:rPr>
          <w:sz w:val="28"/>
          <w:szCs w:val="28"/>
        </w:rPr>
        <w:t xml:space="preserve"> государственной программы Омской области "Охрана окружающей среды Омской области" администрации </w:t>
      </w:r>
      <w:r w:rsidR="00DA1A5A" w:rsidRPr="00C72427">
        <w:rPr>
          <w:sz w:val="28"/>
          <w:szCs w:val="28"/>
        </w:rPr>
        <w:lastRenderedPageBreak/>
        <w:t xml:space="preserve">Полтавского муниципального района и администрации Полтавского городского поселения  выделены средства </w:t>
      </w:r>
      <w:r w:rsidR="00D94206" w:rsidRPr="00C72427">
        <w:rPr>
          <w:sz w:val="28"/>
          <w:szCs w:val="28"/>
        </w:rPr>
        <w:t xml:space="preserve">на  "Приобретение контейнеров (бункеров)" </w:t>
      </w:r>
      <w:r w:rsidR="00DA1A5A" w:rsidRPr="00C72427">
        <w:rPr>
          <w:sz w:val="28"/>
          <w:szCs w:val="28"/>
        </w:rPr>
        <w:t xml:space="preserve">в </w:t>
      </w:r>
      <w:r w:rsidR="00D94206" w:rsidRPr="00C72427">
        <w:rPr>
          <w:sz w:val="28"/>
          <w:szCs w:val="28"/>
        </w:rPr>
        <w:t>сумме</w:t>
      </w:r>
      <w:r w:rsidR="00DA1A5A" w:rsidRPr="00C72427">
        <w:rPr>
          <w:sz w:val="28"/>
          <w:szCs w:val="28"/>
        </w:rPr>
        <w:t xml:space="preserve"> -  </w:t>
      </w:r>
      <w:r w:rsidR="00D94206" w:rsidRPr="00C72427">
        <w:rPr>
          <w:sz w:val="28"/>
          <w:szCs w:val="28"/>
        </w:rPr>
        <w:t>13</w:t>
      </w:r>
      <w:r w:rsidR="00B81DBF" w:rsidRPr="00C72427">
        <w:rPr>
          <w:sz w:val="28"/>
          <w:szCs w:val="28"/>
        </w:rPr>
        <w:t>95,36</w:t>
      </w:r>
      <w:r w:rsidR="00556A63" w:rsidRPr="00C72427">
        <w:rPr>
          <w:sz w:val="28"/>
          <w:szCs w:val="28"/>
        </w:rPr>
        <w:t>0</w:t>
      </w:r>
      <w:r w:rsidR="00D94206" w:rsidRPr="00C72427">
        <w:rPr>
          <w:sz w:val="28"/>
          <w:szCs w:val="28"/>
        </w:rPr>
        <w:t xml:space="preserve">  </w:t>
      </w:r>
      <w:r w:rsidR="00DA1A5A" w:rsidRPr="00C72427">
        <w:rPr>
          <w:sz w:val="28"/>
          <w:szCs w:val="28"/>
        </w:rPr>
        <w:t xml:space="preserve">тыс. рублей из них средства областного бюджета составили  </w:t>
      </w:r>
      <w:r w:rsidR="00D94206" w:rsidRPr="00C72427">
        <w:rPr>
          <w:sz w:val="28"/>
          <w:szCs w:val="28"/>
        </w:rPr>
        <w:t xml:space="preserve">1325,592  </w:t>
      </w:r>
      <w:r w:rsidR="00DA1A5A" w:rsidRPr="00C72427">
        <w:rPr>
          <w:sz w:val="28"/>
          <w:szCs w:val="28"/>
        </w:rPr>
        <w:t xml:space="preserve">тыс. рублей, средства </w:t>
      </w:r>
      <w:r w:rsidR="00E75198" w:rsidRPr="00C72427">
        <w:rPr>
          <w:sz w:val="28"/>
          <w:szCs w:val="28"/>
        </w:rPr>
        <w:t>бюджета Полтавского муниципального района составили</w:t>
      </w:r>
      <w:r w:rsidR="00D94206" w:rsidRPr="00C72427">
        <w:rPr>
          <w:sz w:val="28"/>
          <w:szCs w:val="28"/>
        </w:rPr>
        <w:t xml:space="preserve"> 49,</w:t>
      </w:r>
      <w:r w:rsidR="00B81DBF" w:rsidRPr="00C72427">
        <w:rPr>
          <w:sz w:val="28"/>
          <w:szCs w:val="28"/>
        </w:rPr>
        <w:t>248</w:t>
      </w:r>
      <w:r w:rsidR="00E75198" w:rsidRPr="00C72427">
        <w:rPr>
          <w:sz w:val="28"/>
          <w:szCs w:val="28"/>
        </w:rPr>
        <w:t xml:space="preserve"> тыс. рублей, средства бюджета Полтавского городского поселения составили </w:t>
      </w:r>
      <w:r w:rsidR="00B81DBF" w:rsidRPr="00C72427">
        <w:rPr>
          <w:sz w:val="28"/>
          <w:szCs w:val="28"/>
        </w:rPr>
        <w:t>20,520</w:t>
      </w:r>
      <w:r w:rsidR="00E75198" w:rsidRPr="00C72427">
        <w:rPr>
          <w:sz w:val="28"/>
          <w:szCs w:val="28"/>
        </w:rPr>
        <w:t xml:space="preserve"> тыс. рублей.</w:t>
      </w:r>
      <w:r w:rsidR="00D94206" w:rsidRPr="00C72427">
        <w:rPr>
          <w:sz w:val="28"/>
          <w:szCs w:val="28"/>
        </w:rPr>
        <w:t xml:space="preserve"> Приобретено 153 контейнера объемом 0,75 м</w:t>
      </w:r>
      <w:r w:rsidR="00D94206" w:rsidRPr="00C72427">
        <w:rPr>
          <w:sz w:val="28"/>
          <w:szCs w:val="28"/>
          <w:vertAlign w:val="superscript"/>
        </w:rPr>
        <w:t>3</w:t>
      </w:r>
      <w:r w:rsidR="00D94206" w:rsidRPr="00C72427">
        <w:rPr>
          <w:sz w:val="28"/>
          <w:szCs w:val="28"/>
        </w:rPr>
        <w:t xml:space="preserve"> .</w:t>
      </w:r>
      <w:r w:rsidR="00E75198" w:rsidRPr="00C72427">
        <w:rPr>
          <w:sz w:val="28"/>
          <w:szCs w:val="28"/>
        </w:rPr>
        <w:t xml:space="preserve">  </w:t>
      </w:r>
    </w:p>
    <w:p w:rsidR="00B81DBF" w:rsidRPr="00C72427" w:rsidRDefault="00E75198" w:rsidP="005760AB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</w:r>
      <w:r w:rsidR="00B8575C" w:rsidRPr="00C72427">
        <w:rPr>
          <w:sz w:val="28"/>
          <w:szCs w:val="28"/>
        </w:rPr>
        <w:t>В рамках</w:t>
      </w:r>
      <w:r w:rsidR="00B81DBF" w:rsidRPr="00C72427">
        <w:rPr>
          <w:sz w:val="28"/>
          <w:szCs w:val="28"/>
        </w:rPr>
        <w:t xml:space="preserve"> реализации мероприятия </w:t>
      </w:r>
      <w:r w:rsidR="00B8575C" w:rsidRPr="00C72427">
        <w:rPr>
          <w:sz w:val="28"/>
          <w:szCs w:val="28"/>
        </w:rPr>
        <w:t xml:space="preserve">муниципальной программы Полтавского муниципального района Омской области "Экономическое развитие Полтавского муниципального района" </w:t>
      </w:r>
      <w:r w:rsidR="00B81DBF" w:rsidRPr="00C72427">
        <w:rPr>
          <w:sz w:val="28"/>
          <w:szCs w:val="28"/>
        </w:rPr>
        <w:t xml:space="preserve">на создание 40 мест (площадок) накопления твердых коммунальных отходов и (или) приобретение контейнеров (бункеров) </w:t>
      </w:r>
      <w:r w:rsidR="00B8575C" w:rsidRPr="00C72427">
        <w:rPr>
          <w:sz w:val="28"/>
          <w:szCs w:val="28"/>
        </w:rPr>
        <w:t>в</w:t>
      </w:r>
      <w:r w:rsidR="009B51FD" w:rsidRPr="00C72427">
        <w:rPr>
          <w:sz w:val="28"/>
          <w:szCs w:val="28"/>
        </w:rPr>
        <w:t xml:space="preserve"> 20</w:t>
      </w:r>
      <w:r w:rsidR="005A5D48" w:rsidRPr="00C72427">
        <w:rPr>
          <w:sz w:val="28"/>
          <w:szCs w:val="28"/>
        </w:rPr>
        <w:t>20</w:t>
      </w:r>
      <w:r w:rsidR="009B51FD" w:rsidRPr="00C72427">
        <w:rPr>
          <w:sz w:val="28"/>
          <w:szCs w:val="28"/>
        </w:rPr>
        <w:t xml:space="preserve"> году</w:t>
      </w:r>
      <w:r w:rsidR="00B81DBF" w:rsidRPr="00C72427">
        <w:rPr>
          <w:sz w:val="28"/>
          <w:szCs w:val="28"/>
        </w:rPr>
        <w:t xml:space="preserve"> выделены средства в сумме </w:t>
      </w:r>
      <w:r w:rsidR="009B51FD" w:rsidRPr="00C72427">
        <w:rPr>
          <w:sz w:val="28"/>
          <w:szCs w:val="28"/>
        </w:rPr>
        <w:t xml:space="preserve"> </w:t>
      </w:r>
      <w:r w:rsidR="00B81DBF" w:rsidRPr="00C72427">
        <w:rPr>
          <w:sz w:val="28"/>
          <w:szCs w:val="28"/>
        </w:rPr>
        <w:t>1345,133 тыс. рублей.</w:t>
      </w:r>
    </w:p>
    <w:p w:rsidR="00B81DBF" w:rsidRPr="00C72427" w:rsidRDefault="00B81DBF" w:rsidP="00B81DBF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  <w:t>В рамках реализации аналогичного  мероприятия на создание 11 мест (площадок) накопления твердых коммунальных отходов и (или) приобретение контейнеров (бункеров) в 2020 году администрацией Полтавского городского поселения  выделены средства в сумме  592,273 тыс. рублей.</w:t>
      </w:r>
    </w:p>
    <w:p w:rsidR="00E75198" w:rsidRPr="00C72427" w:rsidRDefault="00C22C91" w:rsidP="005760AB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</w:r>
      <w:r w:rsidR="005A5D48" w:rsidRPr="00C72427">
        <w:rPr>
          <w:sz w:val="28"/>
          <w:szCs w:val="28"/>
        </w:rPr>
        <w:t xml:space="preserve">Общее количество мест (площадок) накопления ТКО установленных на территории района составляет </w:t>
      </w:r>
      <w:r w:rsidR="00E75198" w:rsidRPr="00C72427">
        <w:rPr>
          <w:sz w:val="28"/>
          <w:szCs w:val="28"/>
        </w:rPr>
        <w:t>96</w:t>
      </w:r>
      <w:r w:rsidR="005A5D48" w:rsidRPr="00C72427">
        <w:rPr>
          <w:sz w:val="28"/>
          <w:szCs w:val="28"/>
        </w:rPr>
        <w:t xml:space="preserve"> шт. </w:t>
      </w:r>
      <w:r w:rsidR="000834BE" w:rsidRPr="00C72427">
        <w:rPr>
          <w:sz w:val="28"/>
          <w:szCs w:val="28"/>
        </w:rPr>
        <w:t>Согласно реестру планируемых мест (площадок) накопления твердых коммунальных отходов на территории Полтавского муниципального района планируется оборудовать ещё 12</w:t>
      </w:r>
      <w:r w:rsidR="00E75198" w:rsidRPr="00C72427">
        <w:rPr>
          <w:sz w:val="28"/>
          <w:szCs w:val="28"/>
        </w:rPr>
        <w:t>8 мест</w:t>
      </w:r>
      <w:r w:rsidR="000834BE" w:rsidRPr="00C72427">
        <w:rPr>
          <w:sz w:val="28"/>
          <w:szCs w:val="28"/>
        </w:rPr>
        <w:t xml:space="preserve"> </w:t>
      </w:r>
      <w:r w:rsidR="00E75198" w:rsidRPr="00C72427">
        <w:rPr>
          <w:sz w:val="28"/>
          <w:szCs w:val="28"/>
        </w:rPr>
        <w:t>(</w:t>
      </w:r>
      <w:r w:rsidR="000834BE" w:rsidRPr="00C72427">
        <w:rPr>
          <w:sz w:val="28"/>
          <w:szCs w:val="28"/>
        </w:rPr>
        <w:t>площад</w:t>
      </w:r>
      <w:r w:rsidR="00E75198" w:rsidRPr="00C72427">
        <w:rPr>
          <w:sz w:val="28"/>
          <w:szCs w:val="28"/>
        </w:rPr>
        <w:t>ок)</w:t>
      </w:r>
      <w:r w:rsidR="000834BE" w:rsidRPr="00C72427">
        <w:rPr>
          <w:sz w:val="28"/>
          <w:szCs w:val="28"/>
        </w:rPr>
        <w:t xml:space="preserve"> накопления ТКО. </w:t>
      </w:r>
    </w:p>
    <w:p w:rsidR="00CD2314" w:rsidRDefault="00DA1A5A" w:rsidP="00CD2314">
      <w:pPr>
        <w:jc w:val="both"/>
        <w:rPr>
          <w:sz w:val="28"/>
          <w:szCs w:val="28"/>
        </w:rPr>
      </w:pPr>
      <w:r w:rsidRPr="00C72427">
        <w:rPr>
          <w:color w:val="000000"/>
          <w:sz w:val="28"/>
          <w:szCs w:val="28"/>
        </w:rPr>
        <w:tab/>
      </w:r>
      <w:r w:rsidR="009245A7" w:rsidRPr="00C72427">
        <w:rPr>
          <w:color w:val="000000"/>
          <w:sz w:val="28"/>
          <w:szCs w:val="28"/>
        </w:rPr>
        <w:t>В рамках подпрограммы "Развитие водохозяйственного комплекса" государственной программы Омской области "Охрана окружающей среды Омской области" администрации Красногорского сельского поселения выделены средства на</w:t>
      </w:r>
      <w:r w:rsidR="009245A7" w:rsidRPr="00C72427">
        <w:rPr>
          <w:sz w:val="28"/>
          <w:szCs w:val="28"/>
        </w:rPr>
        <w:t xml:space="preserve"> капитальный</w:t>
      </w:r>
      <w:r w:rsidR="00C57C03" w:rsidRPr="00C72427">
        <w:rPr>
          <w:sz w:val="28"/>
          <w:szCs w:val="28"/>
        </w:rPr>
        <w:t xml:space="preserve"> ремонт плотины № 2 на ручье Платовская балка у с. Платово Полтавского района Омской области</w:t>
      </w:r>
      <w:r w:rsidR="009245A7" w:rsidRPr="00C72427">
        <w:rPr>
          <w:sz w:val="28"/>
          <w:szCs w:val="28"/>
        </w:rPr>
        <w:t xml:space="preserve"> из областного бюджета в сумме 12157,970 тыс. рублей. </w:t>
      </w:r>
      <w:r w:rsidR="00C57C03" w:rsidRPr="00C72427">
        <w:rPr>
          <w:sz w:val="28"/>
          <w:szCs w:val="28"/>
        </w:rPr>
        <w:t>Цена контракта составляет 12 280</w:t>
      </w:r>
      <w:r w:rsidR="009245A7" w:rsidRPr="00C72427">
        <w:rPr>
          <w:sz w:val="28"/>
          <w:szCs w:val="28"/>
        </w:rPr>
        <w:t>,</w:t>
      </w:r>
      <w:r w:rsidR="00C57C03" w:rsidRPr="00C72427">
        <w:rPr>
          <w:sz w:val="28"/>
          <w:szCs w:val="28"/>
        </w:rPr>
        <w:t xml:space="preserve"> 778  </w:t>
      </w:r>
      <w:r w:rsidR="009245A7" w:rsidRPr="00C72427">
        <w:rPr>
          <w:sz w:val="28"/>
          <w:szCs w:val="28"/>
        </w:rPr>
        <w:t>тыс. рублей. Работы выполнены на 80 %.</w:t>
      </w:r>
    </w:p>
    <w:p w:rsidR="00CD2314" w:rsidRPr="00CD2314" w:rsidRDefault="00CD2314" w:rsidP="00CD2314">
      <w:pPr>
        <w:jc w:val="both"/>
        <w:rPr>
          <w:bCs/>
          <w:sz w:val="28"/>
          <w:szCs w:val="28"/>
        </w:rPr>
      </w:pPr>
      <w:r w:rsidRPr="00CD2314">
        <w:rPr>
          <w:rFonts w:ascii="Arial Narrow" w:eastAsia="+mn-ea" w:hAnsi="Arial Narrow" w:cs="+mn-cs"/>
          <w:b/>
          <w:bCs/>
          <w:i/>
          <w:iCs/>
          <w:color w:val="000000"/>
          <w:kern w:val="24"/>
          <w:sz w:val="36"/>
          <w:szCs w:val="36"/>
        </w:rPr>
        <w:t xml:space="preserve"> </w:t>
      </w:r>
      <w:r>
        <w:rPr>
          <w:rFonts w:ascii="Arial Narrow" w:eastAsia="+mn-ea" w:hAnsi="Arial Narrow" w:cs="+mn-cs"/>
          <w:b/>
          <w:bCs/>
          <w:i/>
          <w:iCs/>
          <w:color w:val="000000"/>
          <w:kern w:val="24"/>
          <w:sz w:val="36"/>
          <w:szCs w:val="36"/>
        </w:rPr>
        <w:tab/>
      </w:r>
      <w:r w:rsidRPr="00CD2314">
        <w:rPr>
          <w:bCs/>
          <w:iCs/>
          <w:sz w:val="28"/>
          <w:szCs w:val="28"/>
        </w:rPr>
        <w:t xml:space="preserve">В рамках проекта «Поддержка местных инициатив» в 2020 году выполнены следующие работы: </w:t>
      </w:r>
    </w:p>
    <w:p w:rsidR="00CD2314" w:rsidRPr="00CD2314" w:rsidRDefault="00CD2314" w:rsidP="00CD2314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CD2314">
        <w:rPr>
          <w:bCs/>
          <w:iCs/>
          <w:sz w:val="28"/>
          <w:szCs w:val="28"/>
        </w:rPr>
        <w:t>на территории р.п. Полтавка  была построе</w:t>
      </w:r>
      <w:r>
        <w:rPr>
          <w:bCs/>
          <w:iCs/>
          <w:sz w:val="28"/>
          <w:szCs w:val="28"/>
        </w:rPr>
        <w:t>на детская спортивная площадка.</w:t>
      </w:r>
    </w:p>
    <w:p w:rsidR="00CD2314" w:rsidRPr="00CD2314" w:rsidRDefault="00CD2314" w:rsidP="00CD2314">
      <w:pPr>
        <w:jc w:val="both"/>
        <w:rPr>
          <w:bCs/>
          <w:sz w:val="28"/>
          <w:szCs w:val="28"/>
        </w:rPr>
      </w:pPr>
      <w:r w:rsidRPr="00CD2314">
        <w:rPr>
          <w:bCs/>
          <w:iCs/>
          <w:sz w:val="28"/>
          <w:szCs w:val="28"/>
        </w:rPr>
        <w:t>Сумма</w:t>
      </w:r>
      <w:r>
        <w:rPr>
          <w:bCs/>
          <w:iCs/>
          <w:sz w:val="28"/>
          <w:szCs w:val="28"/>
        </w:rPr>
        <w:t xml:space="preserve"> затрат составила </w:t>
      </w:r>
      <w:r w:rsidRPr="00CD2314">
        <w:rPr>
          <w:bCs/>
          <w:iCs/>
          <w:sz w:val="28"/>
          <w:szCs w:val="28"/>
        </w:rPr>
        <w:t xml:space="preserve"> – 302,140 тыс. рублей, из них бюджетных средств – 180,000 тыс.руб., сумма внебюджетных средств – 122,140 тыс. руб.</w:t>
      </w:r>
      <w:r w:rsidRPr="00CD2314">
        <w:rPr>
          <w:bCs/>
          <w:sz w:val="28"/>
          <w:szCs w:val="28"/>
        </w:rPr>
        <w:t xml:space="preserve"> </w:t>
      </w:r>
    </w:p>
    <w:p w:rsidR="00CD2314" w:rsidRPr="00CD2314" w:rsidRDefault="00CD2314" w:rsidP="00CD2314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CD2314">
        <w:rPr>
          <w:bCs/>
          <w:iCs/>
          <w:sz w:val="28"/>
          <w:szCs w:val="28"/>
        </w:rPr>
        <w:t xml:space="preserve">В рамках реализации федерального проекта «Формирование комфортной городской среды» была подготовлена ПСД на «Благоустройство ПАРКА СЛАВЫ в р.п. Полтавка Омской области». Проведен аукцион, заключен муниципальный контракт на сумму – 5717,85 тыс. рублей. </w:t>
      </w:r>
    </w:p>
    <w:p w:rsidR="009245A7" w:rsidRPr="00CD2314" w:rsidRDefault="009245A7" w:rsidP="005760AB">
      <w:pPr>
        <w:jc w:val="both"/>
        <w:rPr>
          <w:sz w:val="28"/>
          <w:szCs w:val="28"/>
        </w:rPr>
      </w:pPr>
    </w:p>
    <w:p w:rsidR="000D43C5" w:rsidRPr="00C72427" w:rsidRDefault="00556A63" w:rsidP="005760AB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</w:r>
      <w:r w:rsidR="00C57C03" w:rsidRPr="00C72427">
        <w:rPr>
          <w:sz w:val="28"/>
          <w:szCs w:val="28"/>
        </w:rPr>
        <w:t xml:space="preserve"> </w:t>
      </w:r>
      <w:r w:rsidR="00DA1A5A" w:rsidRPr="00C72427">
        <w:rPr>
          <w:sz w:val="28"/>
          <w:szCs w:val="28"/>
        </w:rPr>
        <w:t xml:space="preserve">В рамках подпрограммы "Поддержка органов местного самоуправления по осуществлению полномочий в сфере культуры" администрации Воронцовского сельского поселения выделены средства на </w:t>
      </w:r>
      <w:r w:rsidR="009245A7" w:rsidRPr="00C72427">
        <w:rPr>
          <w:color w:val="000000"/>
          <w:sz w:val="28"/>
          <w:szCs w:val="28"/>
        </w:rPr>
        <w:t xml:space="preserve">работы </w:t>
      </w:r>
      <w:r w:rsidR="009245A7" w:rsidRPr="00C72427">
        <w:rPr>
          <w:sz w:val="28"/>
          <w:szCs w:val="28"/>
        </w:rPr>
        <w:t>по капитальному ремонту здания сельского клуба, расположенного по адресу: Омская область, Полтавский район, с. Воронцовка, ул. Ленина, 39</w:t>
      </w:r>
      <w:r w:rsidRPr="00C72427">
        <w:rPr>
          <w:sz w:val="28"/>
          <w:szCs w:val="28"/>
        </w:rPr>
        <w:t>.</w:t>
      </w:r>
      <w:r w:rsidR="009245A7" w:rsidRPr="00C72427">
        <w:rPr>
          <w:sz w:val="28"/>
          <w:szCs w:val="28"/>
        </w:rPr>
        <w:t xml:space="preserve"> Цена настоящего контракта составляет 11 074</w:t>
      </w:r>
      <w:r w:rsidRPr="00C72427">
        <w:rPr>
          <w:sz w:val="28"/>
          <w:szCs w:val="28"/>
        </w:rPr>
        <w:t>,</w:t>
      </w:r>
      <w:r w:rsidR="009245A7" w:rsidRPr="00C72427">
        <w:rPr>
          <w:sz w:val="28"/>
          <w:szCs w:val="28"/>
        </w:rPr>
        <w:t xml:space="preserve"> 077</w:t>
      </w:r>
      <w:r w:rsidRPr="00C72427">
        <w:rPr>
          <w:sz w:val="28"/>
          <w:szCs w:val="28"/>
        </w:rPr>
        <w:t xml:space="preserve"> тыс. рублей.</w:t>
      </w:r>
    </w:p>
    <w:p w:rsidR="000834BE" w:rsidRPr="00C72427" w:rsidRDefault="00BF76D6" w:rsidP="005760AB">
      <w:pPr>
        <w:jc w:val="both"/>
        <w:rPr>
          <w:sz w:val="28"/>
          <w:szCs w:val="28"/>
        </w:rPr>
      </w:pPr>
      <w:r w:rsidRPr="00C72427">
        <w:tab/>
      </w:r>
      <w:r w:rsidR="00D00B1A" w:rsidRPr="00C72427">
        <w:rPr>
          <w:sz w:val="28"/>
          <w:szCs w:val="28"/>
        </w:rPr>
        <w:t xml:space="preserve">В рамках подпрограммы "Поддержка органов местного самоуправления по осуществлению полномочий в сфере культуры" </w:t>
      </w:r>
      <w:r w:rsidR="009F66B2" w:rsidRPr="00C72427">
        <w:rPr>
          <w:color w:val="000000"/>
          <w:sz w:val="28"/>
          <w:szCs w:val="28"/>
        </w:rPr>
        <w:t xml:space="preserve">на </w:t>
      </w:r>
      <w:r w:rsidR="00E64CB2" w:rsidRPr="00C72427">
        <w:rPr>
          <w:color w:val="000000"/>
          <w:sz w:val="28"/>
          <w:szCs w:val="28"/>
        </w:rPr>
        <w:t xml:space="preserve">работы по капитальному ремонту здания "Полтавской школы искусств", расположенного по адресу: Омская </w:t>
      </w:r>
      <w:r w:rsidR="00E64CB2" w:rsidRPr="00C72427">
        <w:rPr>
          <w:color w:val="000000"/>
          <w:sz w:val="28"/>
          <w:szCs w:val="28"/>
        </w:rPr>
        <w:lastRenderedPageBreak/>
        <w:t>область, р.п. Полтавка, ул. Ленина, 2</w:t>
      </w:r>
      <w:r w:rsidR="00D00B1A" w:rsidRPr="00C72427">
        <w:rPr>
          <w:color w:val="000000"/>
          <w:sz w:val="28"/>
          <w:szCs w:val="28"/>
        </w:rPr>
        <w:t xml:space="preserve"> выделены средства из областного и местного бюджета в сумме </w:t>
      </w:r>
      <w:r w:rsidR="00E64CB2" w:rsidRPr="00C72427">
        <w:rPr>
          <w:color w:val="000000"/>
          <w:sz w:val="28"/>
          <w:szCs w:val="28"/>
        </w:rPr>
        <w:t>3 987</w:t>
      </w:r>
      <w:r w:rsidR="009F66B2" w:rsidRPr="00C72427">
        <w:rPr>
          <w:color w:val="000000"/>
          <w:sz w:val="28"/>
          <w:szCs w:val="28"/>
        </w:rPr>
        <w:t>,</w:t>
      </w:r>
      <w:r w:rsidR="00E64CB2" w:rsidRPr="00C72427">
        <w:rPr>
          <w:color w:val="000000"/>
          <w:sz w:val="28"/>
          <w:szCs w:val="28"/>
        </w:rPr>
        <w:t xml:space="preserve"> 855</w:t>
      </w:r>
      <w:r w:rsidR="009F66B2" w:rsidRPr="00C72427">
        <w:rPr>
          <w:color w:val="000000"/>
          <w:sz w:val="28"/>
          <w:szCs w:val="28"/>
        </w:rPr>
        <w:t xml:space="preserve"> тыс. рублей.</w:t>
      </w:r>
    </w:p>
    <w:p w:rsidR="002F19AF" w:rsidRPr="00C72427" w:rsidRDefault="002F19AF">
      <w:pPr>
        <w:ind w:firstLine="708"/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На организацию транспортного обслуживанию населения затрачено </w:t>
      </w:r>
      <w:r w:rsidR="000D43C5" w:rsidRPr="00C72427">
        <w:rPr>
          <w:sz w:val="28"/>
          <w:szCs w:val="28"/>
        </w:rPr>
        <w:t>5217,25</w:t>
      </w:r>
      <w:r w:rsidRPr="00C72427">
        <w:rPr>
          <w:sz w:val="28"/>
          <w:szCs w:val="28"/>
        </w:rPr>
        <w:t xml:space="preserve"> тыс. рублей из них </w:t>
      </w:r>
      <w:r w:rsidR="000D43C5" w:rsidRPr="00C72427">
        <w:rPr>
          <w:sz w:val="28"/>
          <w:szCs w:val="28"/>
        </w:rPr>
        <w:t>4882,78</w:t>
      </w:r>
      <w:r w:rsidRPr="00C72427">
        <w:rPr>
          <w:sz w:val="28"/>
          <w:szCs w:val="28"/>
        </w:rPr>
        <w:t xml:space="preserve"> тыс. рублей областных средств и </w:t>
      </w:r>
      <w:r w:rsidR="000D43C5" w:rsidRPr="00C72427">
        <w:rPr>
          <w:sz w:val="28"/>
          <w:szCs w:val="28"/>
        </w:rPr>
        <w:t>334,471</w:t>
      </w:r>
      <w:r w:rsidRPr="00C72427">
        <w:rPr>
          <w:sz w:val="28"/>
          <w:szCs w:val="28"/>
        </w:rPr>
        <w:t xml:space="preserve"> тыс. рублей из местного бюджета.</w:t>
      </w:r>
    </w:p>
    <w:p w:rsidR="002054E6" w:rsidRPr="00C72427" w:rsidRDefault="00647CC7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 </w:t>
      </w:r>
      <w:r w:rsidR="003411F5" w:rsidRPr="00C72427">
        <w:rPr>
          <w:sz w:val="28"/>
          <w:szCs w:val="28"/>
        </w:rPr>
        <w:t xml:space="preserve"> </w:t>
      </w:r>
      <w:r w:rsidR="002054E6" w:rsidRPr="00C72427">
        <w:rPr>
          <w:sz w:val="28"/>
          <w:szCs w:val="28"/>
        </w:rPr>
        <w:tab/>
      </w:r>
      <w:r w:rsidR="000537A2" w:rsidRPr="00C72427">
        <w:rPr>
          <w:sz w:val="28"/>
          <w:szCs w:val="28"/>
        </w:rPr>
        <w:t>В рамках дорожной карты п</w:t>
      </w:r>
      <w:r w:rsidR="002054E6" w:rsidRPr="00C72427">
        <w:rPr>
          <w:sz w:val="28"/>
          <w:szCs w:val="28"/>
        </w:rPr>
        <w:t>одготовлена проектно-сметная документац</w:t>
      </w:r>
      <w:r w:rsidR="000D43C5" w:rsidRPr="00C72427">
        <w:rPr>
          <w:sz w:val="28"/>
          <w:szCs w:val="28"/>
        </w:rPr>
        <w:t>ия на "Капитальный ремонт зданий</w:t>
      </w:r>
      <w:r w:rsidR="002054E6" w:rsidRPr="00C72427">
        <w:rPr>
          <w:sz w:val="28"/>
          <w:szCs w:val="28"/>
        </w:rPr>
        <w:t xml:space="preserve"> </w:t>
      </w:r>
      <w:r w:rsidR="000D43C5" w:rsidRPr="00C72427">
        <w:rPr>
          <w:sz w:val="28"/>
          <w:szCs w:val="28"/>
        </w:rPr>
        <w:t xml:space="preserve">муниципального бюджетного учреждения "Загородный стационарный детский оздоровительный лагерь "Юбилейный" Полтавского района Омской области. </w:t>
      </w:r>
      <w:r w:rsidR="000537A2" w:rsidRPr="00C72427">
        <w:rPr>
          <w:sz w:val="28"/>
          <w:szCs w:val="28"/>
        </w:rPr>
        <w:t>Стоимость работ составила</w:t>
      </w:r>
      <w:r w:rsidR="00752647" w:rsidRPr="00C72427">
        <w:rPr>
          <w:sz w:val="28"/>
          <w:szCs w:val="28"/>
        </w:rPr>
        <w:t xml:space="preserve"> </w:t>
      </w:r>
      <w:r w:rsidR="000537A2" w:rsidRPr="00C72427">
        <w:rPr>
          <w:sz w:val="28"/>
          <w:szCs w:val="28"/>
        </w:rPr>
        <w:t xml:space="preserve">- </w:t>
      </w:r>
      <w:r w:rsidR="00752647" w:rsidRPr="00C72427">
        <w:rPr>
          <w:sz w:val="28"/>
          <w:szCs w:val="28"/>
        </w:rPr>
        <w:t xml:space="preserve">510 тыс. рублей. </w:t>
      </w:r>
      <w:r w:rsidR="002054E6" w:rsidRPr="00C72427">
        <w:rPr>
          <w:sz w:val="28"/>
          <w:szCs w:val="28"/>
        </w:rPr>
        <w:t xml:space="preserve">Общая стоимость работ составляет - </w:t>
      </w:r>
      <w:r w:rsidR="000D43C5" w:rsidRPr="00C72427">
        <w:rPr>
          <w:sz w:val="28"/>
          <w:szCs w:val="28"/>
        </w:rPr>
        <w:t>41007,315</w:t>
      </w:r>
      <w:r w:rsidR="002054E6" w:rsidRPr="00C72427">
        <w:rPr>
          <w:sz w:val="28"/>
          <w:szCs w:val="28"/>
        </w:rPr>
        <w:t xml:space="preserve"> тыс. рублей.  </w:t>
      </w:r>
    </w:p>
    <w:p w:rsidR="00C72427" w:rsidRPr="00C72427" w:rsidRDefault="009F66B2" w:rsidP="009F66B2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ab/>
        <w:t>В государственной информационной системе обеспечения градостроительной деятельности Омской области (далее</w:t>
      </w:r>
      <w:r w:rsidR="00C22C91" w:rsidRPr="00C72427">
        <w:rPr>
          <w:sz w:val="28"/>
          <w:szCs w:val="28"/>
        </w:rPr>
        <w:t xml:space="preserve"> </w:t>
      </w:r>
      <w:r w:rsidRPr="00C72427">
        <w:rPr>
          <w:sz w:val="28"/>
          <w:szCs w:val="28"/>
        </w:rPr>
        <w:t>- ГИСОГД) размещено документов за 2020 год 158. Заведено 190 дел на земельные участки. ГИСОГД ведется с 2006 года.</w:t>
      </w:r>
    </w:p>
    <w:p w:rsidR="00C72427" w:rsidRPr="00C72427" w:rsidRDefault="00C72427" w:rsidP="009F66B2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>За 2020 год Управлением капитального строительства выдано:</w:t>
      </w:r>
    </w:p>
    <w:p w:rsidR="00C72427" w:rsidRPr="00C72427" w:rsidRDefault="00C72427" w:rsidP="009F66B2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>- разрешений на строительство (реконструкцию) объектов капитального строительства - 12 шт;</w:t>
      </w:r>
    </w:p>
    <w:p w:rsidR="00C72427" w:rsidRPr="00C72427" w:rsidRDefault="00C72427" w:rsidP="009F66B2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>- уведомлений о планируемой строительстве (реконструкции) - 49 шт;</w:t>
      </w:r>
    </w:p>
    <w:p w:rsidR="00C72427" w:rsidRPr="00C72427" w:rsidRDefault="00C72427" w:rsidP="009F66B2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>- уведомлений о соответствии построенных (реконструированных) объектов капитального строительства - 49 шт;</w:t>
      </w:r>
    </w:p>
    <w:p w:rsidR="00C72427" w:rsidRPr="00C72427" w:rsidRDefault="00C72427" w:rsidP="009F66B2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>- разрешений на ввод объектов в эксплуатацию - 9 шт;</w:t>
      </w:r>
    </w:p>
    <w:p w:rsidR="009F66B2" w:rsidRPr="00C72427" w:rsidRDefault="00C72427" w:rsidP="009F66B2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- актов освидетельствования 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 капитала) - 2 шт;   </w:t>
      </w:r>
      <w:r w:rsidR="009F66B2" w:rsidRPr="00C72427">
        <w:rPr>
          <w:sz w:val="28"/>
          <w:szCs w:val="28"/>
        </w:rPr>
        <w:t xml:space="preserve"> </w:t>
      </w:r>
    </w:p>
    <w:p w:rsidR="009F66B2" w:rsidRPr="00C72427" w:rsidRDefault="009F66B2" w:rsidP="009F66B2">
      <w:pPr>
        <w:jc w:val="both"/>
        <w:rPr>
          <w:sz w:val="28"/>
          <w:szCs w:val="28"/>
        </w:rPr>
      </w:pPr>
    </w:p>
    <w:p w:rsidR="009F66B2" w:rsidRPr="00C72427" w:rsidRDefault="009F66B2" w:rsidP="009F66B2">
      <w:pPr>
        <w:jc w:val="both"/>
        <w:rPr>
          <w:sz w:val="28"/>
          <w:szCs w:val="28"/>
        </w:rPr>
      </w:pPr>
    </w:p>
    <w:p w:rsidR="002054E6" w:rsidRPr="00C72427" w:rsidRDefault="002054E6">
      <w:pPr>
        <w:jc w:val="both"/>
        <w:rPr>
          <w:sz w:val="28"/>
          <w:szCs w:val="28"/>
        </w:rPr>
      </w:pPr>
    </w:p>
    <w:p w:rsidR="00696E1F" w:rsidRPr="00C72427" w:rsidRDefault="002054E6">
      <w:pPr>
        <w:jc w:val="both"/>
        <w:rPr>
          <w:sz w:val="26"/>
          <w:szCs w:val="26"/>
        </w:rPr>
      </w:pPr>
      <w:r w:rsidRPr="00C72427">
        <w:rPr>
          <w:sz w:val="28"/>
          <w:szCs w:val="28"/>
        </w:rPr>
        <w:t>Заместитель главы, начальник</w:t>
      </w:r>
    </w:p>
    <w:p w:rsidR="00696E1F" w:rsidRPr="00C72427" w:rsidRDefault="002054E6">
      <w:pPr>
        <w:jc w:val="both"/>
        <w:rPr>
          <w:sz w:val="26"/>
          <w:szCs w:val="26"/>
        </w:rPr>
      </w:pPr>
      <w:r w:rsidRPr="00C72427">
        <w:rPr>
          <w:sz w:val="28"/>
          <w:szCs w:val="28"/>
        </w:rPr>
        <w:t>управления капитального строительства</w:t>
      </w:r>
    </w:p>
    <w:p w:rsidR="00696E1F" w:rsidRDefault="002054E6">
      <w:pPr>
        <w:jc w:val="both"/>
        <w:rPr>
          <w:sz w:val="28"/>
          <w:szCs w:val="28"/>
        </w:rPr>
      </w:pPr>
      <w:r w:rsidRPr="00C72427">
        <w:rPr>
          <w:sz w:val="28"/>
          <w:szCs w:val="28"/>
        </w:rPr>
        <w:t xml:space="preserve">Полтавского района                                                         </w:t>
      </w:r>
      <w:r w:rsidR="008730CA" w:rsidRPr="00C72427">
        <w:rPr>
          <w:sz w:val="28"/>
          <w:szCs w:val="28"/>
        </w:rPr>
        <w:t xml:space="preserve">               </w:t>
      </w:r>
      <w:r w:rsidRPr="00C72427">
        <w:rPr>
          <w:sz w:val="28"/>
          <w:szCs w:val="28"/>
        </w:rPr>
        <w:t xml:space="preserve">             Д.В. Конюхов</w:t>
      </w:r>
    </w:p>
    <w:p w:rsidR="00696E1F" w:rsidRDefault="00696E1F">
      <w:pPr>
        <w:jc w:val="both"/>
        <w:rPr>
          <w:sz w:val="26"/>
          <w:szCs w:val="26"/>
        </w:rPr>
      </w:pPr>
    </w:p>
    <w:p w:rsidR="00696E1F" w:rsidRDefault="00696E1F">
      <w:pPr>
        <w:ind w:firstLine="708"/>
        <w:jc w:val="both"/>
      </w:pPr>
    </w:p>
    <w:sectPr w:rsidR="00696E1F" w:rsidSect="00696E1F">
      <w:pgSz w:w="11906" w:h="16838"/>
      <w:pgMar w:top="851" w:right="851" w:bottom="851" w:left="993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967A1"/>
    <w:multiLevelType w:val="hybridMultilevel"/>
    <w:tmpl w:val="CB7E21A0"/>
    <w:lvl w:ilvl="0" w:tplc="7A0EFC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96A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16BD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425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A6BD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EC0A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FAE3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6255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7600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compat/>
  <w:rsids>
    <w:rsidRoot w:val="00696E1F"/>
    <w:rsid w:val="000537A2"/>
    <w:rsid w:val="000834BE"/>
    <w:rsid w:val="000A7B2D"/>
    <w:rsid w:val="000B3126"/>
    <w:rsid w:val="000D43C5"/>
    <w:rsid w:val="00106EAD"/>
    <w:rsid w:val="00131F37"/>
    <w:rsid w:val="00151C0D"/>
    <w:rsid w:val="001730DC"/>
    <w:rsid w:val="001731F7"/>
    <w:rsid w:val="001A6CF5"/>
    <w:rsid w:val="001F1B60"/>
    <w:rsid w:val="0020233F"/>
    <w:rsid w:val="002054E6"/>
    <w:rsid w:val="00207F43"/>
    <w:rsid w:val="00252077"/>
    <w:rsid w:val="002F013C"/>
    <w:rsid w:val="002F19AF"/>
    <w:rsid w:val="00311BA2"/>
    <w:rsid w:val="003411F5"/>
    <w:rsid w:val="00364C3D"/>
    <w:rsid w:val="003A2580"/>
    <w:rsid w:val="00447389"/>
    <w:rsid w:val="004525A3"/>
    <w:rsid w:val="004B4529"/>
    <w:rsid w:val="004B575D"/>
    <w:rsid w:val="00501A16"/>
    <w:rsid w:val="005447A2"/>
    <w:rsid w:val="00556A63"/>
    <w:rsid w:val="00564357"/>
    <w:rsid w:val="005760AB"/>
    <w:rsid w:val="005A1023"/>
    <w:rsid w:val="005A5D48"/>
    <w:rsid w:val="005D491C"/>
    <w:rsid w:val="006110E2"/>
    <w:rsid w:val="00613E93"/>
    <w:rsid w:val="00647CC7"/>
    <w:rsid w:val="006763A3"/>
    <w:rsid w:val="00696E1F"/>
    <w:rsid w:val="006C52FD"/>
    <w:rsid w:val="006E1602"/>
    <w:rsid w:val="0074701D"/>
    <w:rsid w:val="00752647"/>
    <w:rsid w:val="00771B6E"/>
    <w:rsid w:val="007A4DEE"/>
    <w:rsid w:val="007A6DA4"/>
    <w:rsid w:val="007C75E9"/>
    <w:rsid w:val="00825483"/>
    <w:rsid w:val="00826967"/>
    <w:rsid w:val="00832150"/>
    <w:rsid w:val="008516C6"/>
    <w:rsid w:val="00857458"/>
    <w:rsid w:val="008730CA"/>
    <w:rsid w:val="00880BA5"/>
    <w:rsid w:val="008A1EB8"/>
    <w:rsid w:val="009245A7"/>
    <w:rsid w:val="009922B6"/>
    <w:rsid w:val="009B51FD"/>
    <w:rsid w:val="009E263B"/>
    <w:rsid w:val="009F66B2"/>
    <w:rsid w:val="00A9726E"/>
    <w:rsid w:val="00AE2A42"/>
    <w:rsid w:val="00B81DBF"/>
    <w:rsid w:val="00B8575C"/>
    <w:rsid w:val="00BB0135"/>
    <w:rsid w:val="00BC71EB"/>
    <w:rsid w:val="00BF76D6"/>
    <w:rsid w:val="00C22C91"/>
    <w:rsid w:val="00C57C03"/>
    <w:rsid w:val="00C72427"/>
    <w:rsid w:val="00C77F15"/>
    <w:rsid w:val="00C874E4"/>
    <w:rsid w:val="00CC7A17"/>
    <w:rsid w:val="00CD2314"/>
    <w:rsid w:val="00D00B1A"/>
    <w:rsid w:val="00D5196D"/>
    <w:rsid w:val="00D5558B"/>
    <w:rsid w:val="00D94206"/>
    <w:rsid w:val="00DA1A5A"/>
    <w:rsid w:val="00DA73D9"/>
    <w:rsid w:val="00DB4C8F"/>
    <w:rsid w:val="00DD7712"/>
    <w:rsid w:val="00E111BF"/>
    <w:rsid w:val="00E64CB2"/>
    <w:rsid w:val="00E65532"/>
    <w:rsid w:val="00E75198"/>
    <w:rsid w:val="00EA664B"/>
    <w:rsid w:val="00EC0DDF"/>
    <w:rsid w:val="00F30033"/>
    <w:rsid w:val="00FB297C"/>
    <w:rsid w:val="00FF4C42"/>
    <w:rsid w:val="00FF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81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qFormat/>
    <w:locked/>
    <w:rsid w:val="00775AE2"/>
    <w:rPr>
      <w:sz w:val="26"/>
      <w:szCs w:val="26"/>
      <w:shd w:val="clear" w:color="auto" w:fill="FFFFFF"/>
    </w:rPr>
  </w:style>
  <w:style w:type="character" w:customStyle="1" w:styleId="a3">
    <w:name w:val="Основной текст_"/>
    <w:link w:val="1"/>
    <w:qFormat/>
    <w:locked/>
    <w:rsid w:val="00775AE2"/>
    <w:rPr>
      <w:sz w:val="26"/>
      <w:szCs w:val="26"/>
      <w:shd w:val="clear" w:color="auto" w:fill="FFFFFF"/>
    </w:rPr>
  </w:style>
  <w:style w:type="character" w:customStyle="1" w:styleId="20pt">
    <w:name w:val="Основной текст (2) + Интервал 0 pt"/>
    <w:qFormat/>
    <w:rsid w:val="00775AE2"/>
    <w:rPr>
      <w:color w:val="000000"/>
      <w:spacing w:val="10"/>
      <w:w w:val="10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"/>
    <w:link w:val="a3"/>
    <w:qFormat/>
    <w:rsid w:val="00775AE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color w:val="000000"/>
      <w:spacing w:val="0"/>
      <w:w w:val="100"/>
      <w:sz w:val="26"/>
      <w:szCs w:val="26"/>
      <w:u w:val="single"/>
      <w:lang w:val="ru-RU" w:eastAsia="ru-RU" w:bidi="ru-RU"/>
    </w:rPr>
  </w:style>
  <w:style w:type="character" w:customStyle="1" w:styleId="a4">
    <w:name w:val="Верхний колонтитул Знак"/>
    <w:uiPriority w:val="99"/>
    <w:qFormat/>
    <w:rsid w:val="003A3298"/>
    <w:rPr>
      <w:sz w:val="24"/>
      <w:szCs w:val="24"/>
    </w:rPr>
  </w:style>
  <w:style w:type="character" w:customStyle="1" w:styleId="a5">
    <w:name w:val="Нижний колонтитул Знак"/>
    <w:uiPriority w:val="99"/>
    <w:qFormat/>
    <w:rsid w:val="003A3298"/>
    <w:rPr>
      <w:sz w:val="24"/>
      <w:szCs w:val="24"/>
    </w:rPr>
  </w:style>
  <w:style w:type="character" w:customStyle="1" w:styleId="a6">
    <w:name w:val="Текст выноски Знак"/>
    <w:qFormat/>
    <w:rsid w:val="003E6EC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696E1F"/>
    <w:rPr>
      <w:rFonts w:cs="Courier New"/>
    </w:rPr>
  </w:style>
  <w:style w:type="paragraph" w:customStyle="1" w:styleId="a7">
    <w:name w:val="Заголовок"/>
    <w:basedOn w:val="a"/>
    <w:next w:val="a8"/>
    <w:qFormat/>
    <w:rsid w:val="00696E1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96E1F"/>
    <w:pPr>
      <w:spacing w:after="140" w:line="288" w:lineRule="auto"/>
    </w:pPr>
  </w:style>
  <w:style w:type="paragraph" w:styleId="a9">
    <w:name w:val="List"/>
    <w:basedOn w:val="a8"/>
    <w:rsid w:val="00696E1F"/>
    <w:rPr>
      <w:rFonts w:cs="Mangal"/>
    </w:rPr>
  </w:style>
  <w:style w:type="paragraph" w:styleId="aa">
    <w:name w:val="Title"/>
    <w:basedOn w:val="a"/>
    <w:rsid w:val="00696E1F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rsid w:val="00696E1F"/>
    <w:pPr>
      <w:suppressLineNumbers/>
    </w:pPr>
    <w:rPr>
      <w:rFonts w:cs="Mangal"/>
    </w:rPr>
  </w:style>
  <w:style w:type="paragraph" w:customStyle="1" w:styleId="20">
    <w:name w:val="Основной текст (2)"/>
    <w:basedOn w:val="a"/>
    <w:link w:val="2"/>
    <w:qFormat/>
    <w:rsid w:val="00775AE2"/>
    <w:pPr>
      <w:widowControl w:val="0"/>
      <w:shd w:val="clear" w:color="auto" w:fill="FFFFFF"/>
      <w:spacing w:line="317" w:lineRule="exact"/>
      <w:jc w:val="center"/>
    </w:pPr>
    <w:rPr>
      <w:b/>
      <w:bCs/>
      <w:sz w:val="26"/>
      <w:szCs w:val="26"/>
    </w:rPr>
  </w:style>
  <w:style w:type="paragraph" w:customStyle="1" w:styleId="10">
    <w:name w:val="Основной текст1"/>
    <w:basedOn w:val="a"/>
    <w:qFormat/>
    <w:rsid w:val="00775AE2"/>
    <w:pPr>
      <w:widowControl w:val="0"/>
      <w:shd w:val="clear" w:color="auto" w:fill="FFFFFF"/>
      <w:spacing w:before="420" w:line="317" w:lineRule="exact"/>
      <w:ind w:firstLine="700"/>
      <w:jc w:val="both"/>
    </w:pPr>
    <w:rPr>
      <w:sz w:val="26"/>
      <w:szCs w:val="26"/>
    </w:rPr>
  </w:style>
  <w:style w:type="paragraph" w:styleId="ac">
    <w:name w:val="header"/>
    <w:basedOn w:val="a"/>
    <w:uiPriority w:val="99"/>
    <w:rsid w:val="003A3298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3A3298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sid w:val="003E6EC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55909"/>
    <w:pPr>
      <w:ind w:left="720"/>
      <w:contextualSpacing/>
    </w:pPr>
  </w:style>
  <w:style w:type="table" w:styleId="af0">
    <w:name w:val="Table Grid"/>
    <w:basedOn w:val="a1"/>
    <w:rsid w:val="00AE0A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613E93"/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rmal (Web)"/>
    <w:basedOn w:val="a"/>
    <w:uiPriority w:val="99"/>
    <w:unhideWhenUsed/>
    <w:rsid w:val="00CD2314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8C28-9CB0-48E4-A89F-FBD38609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5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Чипинога</dc:creator>
  <cp:lastModifiedBy>УКС</cp:lastModifiedBy>
  <cp:revision>36</cp:revision>
  <cp:lastPrinted>2020-01-30T05:01:00Z</cp:lastPrinted>
  <dcterms:created xsi:type="dcterms:W3CDTF">2020-01-28T06:45:00Z</dcterms:created>
  <dcterms:modified xsi:type="dcterms:W3CDTF">2021-02-17T05:07:00Z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